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291C" w14:textId="38F7F98F" w:rsidR="00836900" w:rsidRDefault="00BF2AAE" w:rsidP="00BF2AAE">
      <w:pPr>
        <w:spacing w:after="0" w:line="276" w:lineRule="auto"/>
        <w:jc w:val="center"/>
        <w:rPr>
          <w:rFonts w:ascii="Calibri" w:eastAsia="Calibri" w:hAnsi="Calibri" w:cs="Times New Roman"/>
          <w:b/>
          <w:bCs/>
        </w:rPr>
      </w:pPr>
      <w:bookmarkStart w:id="0" w:name="_Hlk58653600"/>
      <w:r w:rsidRPr="000B221D">
        <w:rPr>
          <w:rFonts w:ascii="Calibri" w:eastAsia="Calibri" w:hAnsi="Calibri" w:cs="Times New Roman"/>
          <w:b/>
          <w:bCs/>
        </w:rPr>
        <w:t xml:space="preserve">OFERTA </w:t>
      </w:r>
      <w:r>
        <w:rPr>
          <w:rFonts w:ascii="Calibri" w:eastAsia="Calibri" w:hAnsi="Calibri" w:cs="Times New Roman"/>
          <w:b/>
          <w:bCs/>
        </w:rPr>
        <w:t>DE CONTRATO PREDOCTORAL PARA LA FORMACIÓN DE PERSONAL INVESTIGADOR</w:t>
      </w:r>
    </w:p>
    <w:p w14:paraId="1C2DA44A" w14:textId="77777777" w:rsidR="00BF2AAE" w:rsidRDefault="00BF2AAE" w:rsidP="00BF2AAE">
      <w:pPr>
        <w:spacing w:after="0" w:line="276" w:lineRule="auto"/>
        <w:jc w:val="center"/>
        <w:rPr>
          <w:rFonts w:ascii="Calibri" w:eastAsia="Calibri" w:hAnsi="Calibri" w:cs="Times New Roman"/>
          <w:b/>
          <w:bCs/>
        </w:rPr>
      </w:pPr>
    </w:p>
    <w:p w14:paraId="79DC63F2" w14:textId="2B049D9C" w:rsidR="000B221D" w:rsidRPr="000B221D" w:rsidRDefault="000B221D" w:rsidP="00BF2AAE">
      <w:pPr>
        <w:spacing w:after="0" w:line="276" w:lineRule="auto"/>
        <w:jc w:val="both"/>
        <w:rPr>
          <w:rFonts w:ascii="Calibri" w:eastAsia="Calibri" w:hAnsi="Calibri" w:cs="Times New Roman"/>
        </w:rPr>
      </w:pPr>
      <w:r>
        <w:rPr>
          <w:rFonts w:ascii="Calibri" w:eastAsia="Calibri" w:hAnsi="Calibri" w:cs="Times New Roman"/>
          <w:b/>
          <w:bCs/>
        </w:rPr>
        <w:t xml:space="preserve">Lugar: </w:t>
      </w:r>
      <w:r w:rsidRPr="000B221D">
        <w:rPr>
          <w:rFonts w:ascii="Calibri" w:eastAsia="Calibri" w:hAnsi="Calibri" w:cs="Times New Roman"/>
        </w:rPr>
        <w:t>Departamento de Biotecnología Vegetal Aplicada del Instituto de Agrobiotecnología-CSIC</w:t>
      </w:r>
    </w:p>
    <w:p w14:paraId="7AF122D7" w14:textId="1FFF144D" w:rsidR="000B221D" w:rsidRDefault="000B221D" w:rsidP="00BF2AAE">
      <w:pPr>
        <w:spacing w:after="0" w:line="276" w:lineRule="auto"/>
        <w:jc w:val="both"/>
        <w:rPr>
          <w:rFonts w:ascii="Calibri" w:eastAsia="Calibri" w:hAnsi="Calibri" w:cs="Times New Roman"/>
        </w:rPr>
      </w:pPr>
      <w:r>
        <w:rPr>
          <w:rFonts w:ascii="Calibri" w:eastAsia="Calibri" w:hAnsi="Calibri" w:cs="Times New Roman"/>
          <w:b/>
          <w:bCs/>
        </w:rPr>
        <w:t xml:space="preserve">Duración: </w:t>
      </w:r>
      <w:r>
        <w:rPr>
          <w:rFonts w:ascii="Calibri" w:eastAsia="Calibri" w:hAnsi="Calibri" w:cs="Times New Roman"/>
        </w:rPr>
        <w:t>4 años</w:t>
      </w:r>
    </w:p>
    <w:p w14:paraId="24EECB1C" w14:textId="0E8A35BA" w:rsidR="00836900" w:rsidRDefault="00BF2AAE" w:rsidP="00BF2AAE">
      <w:pPr>
        <w:spacing w:after="0" w:line="276" w:lineRule="auto"/>
        <w:jc w:val="both"/>
        <w:rPr>
          <w:rFonts w:ascii="Calibri" w:eastAsia="Calibri" w:hAnsi="Calibri" w:cs="Times New Roman"/>
        </w:rPr>
      </w:pPr>
      <w:r w:rsidRPr="00BF2AAE">
        <w:rPr>
          <w:rFonts w:ascii="Calibri" w:eastAsia="Calibri" w:hAnsi="Calibri" w:cs="Times New Roman"/>
          <w:b/>
          <w:bCs/>
        </w:rPr>
        <w:t>Investigadores Responsables</w:t>
      </w:r>
      <w:r>
        <w:rPr>
          <w:rFonts w:ascii="Calibri" w:eastAsia="Calibri" w:hAnsi="Calibri" w:cs="Times New Roman"/>
        </w:rPr>
        <w:t>: Edurne Baroja y Francisco Muñoz</w:t>
      </w:r>
    </w:p>
    <w:p w14:paraId="2517B3E5" w14:textId="63AE2D8E" w:rsidR="00BF2AAE" w:rsidRDefault="00BF2AAE" w:rsidP="00BF2AAE">
      <w:pPr>
        <w:spacing w:after="0" w:line="276" w:lineRule="auto"/>
        <w:jc w:val="both"/>
        <w:rPr>
          <w:rFonts w:ascii="Calibri" w:eastAsia="Calibri" w:hAnsi="Calibri" w:cs="Times New Roman"/>
        </w:rPr>
      </w:pPr>
      <w:r>
        <w:rPr>
          <w:rFonts w:ascii="Calibri" w:eastAsia="Calibri" w:hAnsi="Calibri" w:cs="Times New Roman"/>
          <w:b/>
          <w:bCs/>
        </w:rPr>
        <w:t xml:space="preserve">Contacto: </w:t>
      </w:r>
      <w:hyperlink r:id="rId6" w:history="1">
        <w:r w:rsidRPr="00B33CD7">
          <w:rPr>
            <w:rStyle w:val="Hipervnculo"/>
            <w:rFonts w:ascii="Calibri" w:eastAsia="Calibri" w:hAnsi="Calibri" w:cs="Times New Roman"/>
          </w:rPr>
          <w:t>e.baroja</w:t>
        </w:r>
        <w:r w:rsidRPr="00B33CD7">
          <w:rPr>
            <w:rStyle w:val="Hipervnculo"/>
            <w:rFonts w:ascii="Calibri" w:eastAsia="Calibri" w:hAnsi="Calibri" w:cs="Calibri"/>
          </w:rPr>
          <w:t>@</w:t>
        </w:r>
        <w:r w:rsidRPr="00B33CD7">
          <w:rPr>
            <w:rStyle w:val="Hipervnculo"/>
            <w:rFonts w:ascii="Calibri" w:eastAsia="Calibri" w:hAnsi="Calibri" w:cs="Times New Roman"/>
          </w:rPr>
          <w:t>csic.es</w:t>
        </w:r>
      </w:hyperlink>
      <w:r>
        <w:rPr>
          <w:rFonts w:ascii="Calibri" w:eastAsia="Calibri" w:hAnsi="Calibri" w:cs="Times New Roman"/>
        </w:rPr>
        <w:t xml:space="preserve">, </w:t>
      </w:r>
      <w:hyperlink r:id="rId7" w:history="1">
        <w:r w:rsidRPr="00B33CD7">
          <w:rPr>
            <w:rStyle w:val="Hipervnculo"/>
            <w:rFonts w:ascii="Calibri" w:eastAsia="Calibri" w:hAnsi="Calibri" w:cs="Times New Roman"/>
          </w:rPr>
          <w:t>francisco.munoz@csic.es</w:t>
        </w:r>
      </w:hyperlink>
    </w:p>
    <w:p w14:paraId="5AD5296A" w14:textId="38919CDA" w:rsidR="00BF2AAE" w:rsidRDefault="00BF2AAE" w:rsidP="00BF2AAE">
      <w:pPr>
        <w:spacing w:after="0" w:line="276" w:lineRule="auto"/>
        <w:jc w:val="both"/>
        <w:rPr>
          <w:rFonts w:ascii="Calibri" w:eastAsia="Calibri" w:hAnsi="Calibri" w:cs="Times New Roman"/>
        </w:rPr>
      </w:pPr>
    </w:p>
    <w:p w14:paraId="105ACF76" w14:textId="3F7241D7" w:rsidR="00822931" w:rsidRPr="00822931" w:rsidRDefault="00822931" w:rsidP="00822931">
      <w:pPr>
        <w:autoSpaceDE w:val="0"/>
        <w:autoSpaceDN w:val="0"/>
        <w:adjustRightInd w:val="0"/>
        <w:spacing w:after="0" w:line="240" w:lineRule="auto"/>
        <w:rPr>
          <w:rFonts w:cs="Calibri"/>
          <w:b/>
          <w:bCs/>
          <w:u w:val="single"/>
        </w:rPr>
      </w:pPr>
      <w:proofErr w:type="spellStart"/>
      <w:r w:rsidRPr="00822931">
        <w:rPr>
          <w:rFonts w:cs="Calibri"/>
          <w:b/>
          <w:bCs/>
          <w:u w:val="single"/>
        </w:rPr>
        <w:t>Research</w:t>
      </w:r>
      <w:proofErr w:type="spellEnd"/>
      <w:r w:rsidRPr="00822931">
        <w:rPr>
          <w:rFonts w:cs="Calibri"/>
          <w:b/>
          <w:bCs/>
          <w:u w:val="single"/>
        </w:rPr>
        <w:t xml:space="preserve"> </w:t>
      </w:r>
      <w:r w:rsidRPr="00822931">
        <w:rPr>
          <w:rFonts w:cs="Calibri"/>
          <w:b/>
          <w:bCs/>
          <w:u w:val="single"/>
        </w:rPr>
        <w:t>Project</w:t>
      </w:r>
    </w:p>
    <w:p w14:paraId="5CAA887C" w14:textId="1D54AB47" w:rsidR="00A81DB3" w:rsidRPr="00822931" w:rsidRDefault="00A81DB3" w:rsidP="00BF2AAE">
      <w:pPr>
        <w:spacing w:after="0" w:line="276" w:lineRule="auto"/>
        <w:jc w:val="both"/>
        <w:rPr>
          <w:rFonts w:ascii="Calibri" w:eastAsia="Calibri" w:hAnsi="Calibri" w:cs="Times New Roman"/>
          <w:b/>
          <w:bCs/>
        </w:rPr>
      </w:pPr>
      <w:r w:rsidRPr="00A81DB3">
        <w:rPr>
          <w:rFonts w:ascii="Calibri" w:eastAsia="Calibri" w:hAnsi="Calibri" w:cs="Times New Roman"/>
          <w:b/>
          <w:bCs/>
        </w:rPr>
        <w:t xml:space="preserve">PIF2024-Bioestimulantes de origen microbiano: </w:t>
      </w:r>
      <w:r>
        <w:rPr>
          <w:rFonts w:ascii="Calibri" w:eastAsia="Calibri" w:hAnsi="Calibri" w:cs="Times New Roman"/>
          <w:b/>
          <w:bCs/>
        </w:rPr>
        <w:t>e</w:t>
      </w:r>
      <w:r w:rsidRPr="00A81DB3">
        <w:rPr>
          <w:rFonts w:ascii="Calibri" w:eastAsia="Calibri" w:hAnsi="Calibri" w:cs="Times New Roman"/>
          <w:b/>
          <w:bCs/>
        </w:rPr>
        <w:t>strategia sostenible para mejorar el rendimiento de los cultivos y reducir el empleo de fertilizantes nitrogenados (PID2023-149449OB-I00)</w:t>
      </w:r>
    </w:p>
    <w:p w14:paraId="53FCCAEF" w14:textId="7212E8D2" w:rsidR="008B32E7" w:rsidRPr="00B721BA" w:rsidRDefault="008B32E7" w:rsidP="009D74F3">
      <w:pPr>
        <w:spacing w:after="0" w:line="240" w:lineRule="auto"/>
        <w:jc w:val="both"/>
        <w:rPr>
          <w:rFonts w:ascii="Calibri" w:eastAsia="Calibri" w:hAnsi="Calibri" w:cs="Times New Roman"/>
          <w:lang w:val="en-GB"/>
        </w:rPr>
      </w:pPr>
      <w:r w:rsidRPr="002A1CC5">
        <w:rPr>
          <w:rFonts w:eastAsia="Times New Roman" w:cstheme="minorHAnsi"/>
          <w:color w:val="000000" w:themeColor="text1"/>
          <w:lang w:val="en-GB" w:eastAsia="es-ES"/>
        </w:rPr>
        <w:t xml:space="preserve">The general objective of this project is to help efforts to develop new sustainable and environmentally friendly biotechnological strategies for </w:t>
      </w:r>
      <w:r w:rsidRPr="00B721BA">
        <w:rPr>
          <w:rFonts w:eastAsia="Times New Roman" w:cstheme="minorHAnsi"/>
          <w:color w:val="000000" w:themeColor="text1"/>
          <w:lang w:val="en-GB" w:eastAsia="es-ES"/>
        </w:rPr>
        <w:t xml:space="preserve">improving crops’ yields under low nitrogen availability in a changing climate by using </w:t>
      </w:r>
      <w:proofErr w:type="spellStart"/>
      <w:r w:rsidRPr="00B721BA">
        <w:rPr>
          <w:rFonts w:eastAsia="Times New Roman" w:cstheme="minorHAnsi"/>
          <w:color w:val="000000" w:themeColor="text1"/>
          <w:lang w:val="en-GB" w:eastAsia="es-ES"/>
        </w:rPr>
        <w:t>biostimulants</w:t>
      </w:r>
      <w:proofErr w:type="spellEnd"/>
      <w:r w:rsidRPr="00B721BA">
        <w:rPr>
          <w:rFonts w:eastAsia="Times New Roman" w:cstheme="minorHAnsi"/>
          <w:color w:val="000000" w:themeColor="text1"/>
          <w:lang w:val="en-GB" w:eastAsia="es-ES"/>
        </w:rPr>
        <w:t xml:space="preserve"> derived from microbes. </w:t>
      </w:r>
      <w:r w:rsidRPr="00B721BA">
        <w:rPr>
          <w:rFonts w:ascii="Calibri" w:eastAsia="Calibri" w:hAnsi="Calibri" w:cs="Times New Roman"/>
          <w:lang w:val="en-GB"/>
        </w:rPr>
        <w:t>Therefore, we will study</w:t>
      </w:r>
      <w:r w:rsidRPr="00B721BA">
        <w:rPr>
          <w:rFonts w:ascii="Calibri" w:eastAsia="Times New Roman" w:hAnsi="Calibri" w:cs="Calibri"/>
          <w:lang w:val="en-GB" w:eastAsia="es-ES"/>
        </w:rPr>
        <w:t xml:space="preserve"> the extent to which soil application of exudates obtained from </w:t>
      </w:r>
      <w:r w:rsidRPr="00B721BA">
        <w:rPr>
          <w:rFonts w:ascii="Calibri" w:eastAsia="Times New Roman" w:hAnsi="Calibri" w:cs="Calibri"/>
          <w:i/>
          <w:lang w:val="en-GB" w:eastAsia="es-ES"/>
        </w:rPr>
        <w:t xml:space="preserve">P. </w:t>
      </w:r>
      <w:proofErr w:type="spellStart"/>
      <w:r w:rsidRPr="00B721BA">
        <w:rPr>
          <w:rFonts w:ascii="Calibri" w:eastAsia="Times New Roman" w:hAnsi="Calibri" w:cs="Calibri"/>
          <w:i/>
          <w:lang w:val="en-GB" w:eastAsia="es-ES"/>
        </w:rPr>
        <w:t>aurantiogriseum</w:t>
      </w:r>
      <w:proofErr w:type="spellEnd"/>
      <w:r w:rsidRPr="00B721BA">
        <w:rPr>
          <w:rFonts w:ascii="Calibri" w:eastAsia="Times New Roman" w:hAnsi="Calibri" w:cs="Calibri"/>
          <w:lang w:val="en-GB" w:eastAsia="es-ES"/>
        </w:rPr>
        <w:t xml:space="preserve"> can improve root development, N acquisition and assimilation</w:t>
      </w:r>
      <w:r w:rsidRPr="00BB6FE0">
        <w:rPr>
          <w:rFonts w:ascii="Calibri" w:eastAsia="Times New Roman" w:hAnsi="Calibri" w:cs="Calibri"/>
          <w:lang w:val="en-GB" w:eastAsia="es-ES"/>
        </w:rPr>
        <w:t xml:space="preserve"> (NAE), and yield of an important agronomic crop (tomato) cultured in N-deficient soils. We will also explore the mechanisms involved in the crop’s response to soil-applied fungal-derived </w:t>
      </w:r>
      <w:proofErr w:type="spellStart"/>
      <w:r w:rsidRPr="00BB6FE0">
        <w:rPr>
          <w:rFonts w:ascii="Calibri" w:eastAsia="Times New Roman" w:hAnsi="Calibri" w:cs="Calibri"/>
          <w:lang w:val="en-GB" w:eastAsia="es-ES"/>
        </w:rPr>
        <w:t>biostimulants</w:t>
      </w:r>
      <w:proofErr w:type="spellEnd"/>
      <w:r w:rsidRPr="00BB6FE0">
        <w:rPr>
          <w:rFonts w:ascii="Calibri" w:eastAsia="Times New Roman" w:hAnsi="Calibri" w:cs="Calibri"/>
          <w:lang w:val="en-GB" w:eastAsia="es-ES"/>
        </w:rPr>
        <w:t xml:space="preserve">, that promote plants’ acquisition and assimilation of N. In addition, we will generate Arabidopsis and tomato plants with improved NAE by increasing the expression of genes involved in root architecture and/or N assimilation whose expression is influenced by VCs emitted by </w:t>
      </w:r>
      <w:r w:rsidRPr="00BB6FE0">
        <w:rPr>
          <w:rFonts w:ascii="Calibri" w:eastAsia="Times New Roman" w:hAnsi="Calibri" w:cs="Calibri"/>
          <w:i/>
          <w:lang w:val="en-GB" w:eastAsia="es-ES"/>
        </w:rPr>
        <w:t xml:space="preserve">P. </w:t>
      </w:r>
      <w:proofErr w:type="spellStart"/>
      <w:r w:rsidRPr="00BB6FE0">
        <w:rPr>
          <w:rFonts w:ascii="Calibri" w:eastAsia="Times New Roman" w:hAnsi="Calibri" w:cs="Calibri"/>
          <w:i/>
          <w:lang w:val="en-GB" w:eastAsia="es-ES"/>
        </w:rPr>
        <w:t>aurantiogriseum</w:t>
      </w:r>
      <w:proofErr w:type="spellEnd"/>
      <w:r w:rsidRPr="00BB6FE0">
        <w:rPr>
          <w:rFonts w:ascii="Calibri" w:eastAsia="Times New Roman" w:hAnsi="Calibri" w:cs="Calibri"/>
          <w:lang w:val="en-GB" w:eastAsia="es-ES"/>
        </w:rPr>
        <w:t xml:space="preserve">. </w:t>
      </w:r>
      <w:r w:rsidRPr="00BB6FE0">
        <w:rPr>
          <w:rFonts w:ascii="Calibri" w:eastAsia="Calibri" w:hAnsi="Calibri" w:cs="Times New Roman"/>
          <w:lang w:val="en-GB"/>
        </w:rPr>
        <w:t xml:space="preserve">Use of massive data acquisition technologies will allow us to acquire a holistic view and broaden our </w:t>
      </w:r>
      <w:r w:rsidRPr="00B721BA">
        <w:rPr>
          <w:rFonts w:ascii="Calibri" w:eastAsia="Calibri" w:hAnsi="Calibri" w:cs="Times New Roman"/>
          <w:lang w:val="en-GB"/>
        </w:rPr>
        <w:t xml:space="preserve">knowledge of the biochemical and molecular mechanisms triggered in plants by soil-applied microbial compounds during ‘beneficial’ plant-pathogen interactions. </w:t>
      </w:r>
      <w:r w:rsidRPr="00B721BA">
        <w:rPr>
          <w:rFonts w:eastAsia="Times New Roman" w:cs="Calibri"/>
          <w:lang w:val="en-GB" w:eastAsia="es-ES"/>
        </w:rPr>
        <w:t xml:space="preserve">The demand for new </w:t>
      </w:r>
      <w:proofErr w:type="spellStart"/>
      <w:r w:rsidRPr="00B721BA">
        <w:rPr>
          <w:rFonts w:eastAsia="Times New Roman" w:cs="Calibri"/>
          <w:lang w:val="en-GB" w:eastAsia="es-ES"/>
        </w:rPr>
        <w:t>biostimulants</w:t>
      </w:r>
      <w:proofErr w:type="spellEnd"/>
      <w:r w:rsidRPr="00B721BA">
        <w:rPr>
          <w:rFonts w:eastAsia="Times New Roman" w:cs="Calibri"/>
          <w:lang w:val="en-GB" w:eastAsia="es-ES"/>
        </w:rPr>
        <w:t xml:space="preserve"> is expected to increase for both conventional and sustainable farming. Nowadays, there is a scarce number of methods to evaluate the </w:t>
      </w:r>
      <w:proofErr w:type="spellStart"/>
      <w:r w:rsidRPr="00B721BA">
        <w:rPr>
          <w:rFonts w:eastAsia="Times New Roman" w:cs="Calibri"/>
          <w:lang w:val="en-GB" w:eastAsia="es-ES"/>
        </w:rPr>
        <w:t>biostimulant</w:t>
      </w:r>
      <w:proofErr w:type="spellEnd"/>
      <w:r w:rsidRPr="00B721BA">
        <w:rPr>
          <w:rFonts w:eastAsia="Times New Roman" w:cs="Calibri"/>
          <w:lang w:val="en-GB" w:eastAsia="es-ES"/>
        </w:rPr>
        <w:t xml:space="preserve"> potential of an extract</w:t>
      </w:r>
      <w:r w:rsidRPr="00B721BA">
        <w:rPr>
          <w:rFonts w:cstheme="minorHAnsi"/>
          <w:lang w:val="en-US"/>
        </w:rPr>
        <w:t>. In this proposal, we also will design engineering genetically encoded plant biosensors</w:t>
      </w:r>
      <w:r w:rsidRPr="00B721BA">
        <w:rPr>
          <w:rFonts w:ascii="Calibri" w:eastAsia="Calibri" w:hAnsi="Calibri" w:cs="Times New Roman"/>
          <w:lang w:val="en-GB"/>
        </w:rPr>
        <w:t xml:space="preserve"> to be used by the </w:t>
      </w:r>
      <w:proofErr w:type="spellStart"/>
      <w:r w:rsidRPr="00B721BA">
        <w:rPr>
          <w:rFonts w:ascii="Calibri" w:eastAsia="Calibri" w:hAnsi="Calibri" w:cs="Times New Roman"/>
          <w:lang w:val="en-GB"/>
        </w:rPr>
        <w:t>biostimulant</w:t>
      </w:r>
      <w:proofErr w:type="spellEnd"/>
      <w:r w:rsidRPr="00B721BA">
        <w:rPr>
          <w:rFonts w:ascii="Calibri" w:eastAsia="Calibri" w:hAnsi="Calibri" w:cs="Times New Roman"/>
          <w:lang w:val="en-GB"/>
        </w:rPr>
        <w:t xml:space="preserve"> industry</w:t>
      </w:r>
      <w:r w:rsidRPr="00B721BA">
        <w:rPr>
          <w:rFonts w:cstheme="minorHAnsi"/>
          <w:lang w:val="en-US"/>
        </w:rPr>
        <w:t>.</w:t>
      </w:r>
      <w:r w:rsidRPr="00B721BA">
        <w:rPr>
          <w:rFonts w:ascii="Calibri" w:eastAsia="Calibri" w:hAnsi="Calibri" w:cs="Times New Roman"/>
          <w:lang w:val="en-GB"/>
        </w:rPr>
        <w:t xml:space="preserve"> The generated knowledge is expected to strengthen and facilitate the sustainable and eco-friendly commercialization of microbial-based </w:t>
      </w:r>
      <w:proofErr w:type="spellStart"/>
      <w:r w:rsidRPr="00B721BA">
        <w:rPr>
          <w:rFonts w:ascii="Calibri" w:eastAsia="Calibri" w:hAnsi="Calibri" w:cs="Times New Roman"/>
          <w:lang w:val="en-GB"/>
        </w:rPr>
        <w:t>biostimulants</w:t>
      </w:r>
      <w:proofErr w:type="spellEnd"/>
      <w:r w:rsidRPr="00B721BA">
        <w:rPr>
          <w:rFonts w:ascii="Calibri" w:eastAsia="Calibri" w:hAnsi="Calibri" w:cs="Times New Roman"/>
          <w:lang w:val="en-GB"/>
        </w:rPr>
        <w:t xml:space="preserve"> to improve plant productivity and quality under N-deficiency. </w:t>
      </w:r>
      <w:bookmarkEnd w:id="0"/>
    </w:p>
    <w:p w14:paraId="25EFD19E" w14:textId="77777777" w:rsidR="00927F6C" w:rsidRDefault="00927F6C" w:rsidP="00BF2AAE">
      <w:pPr>
        <w:spacing w:after="0" w:line="240" w:lineRule="auto"/>
        <w:ind w:right="113"/>
        <w:jc w:val="both"/>
        <w:rPr>
          <w:b/>
          <w:bCs/>
          <w:lang w:val="en-GB"/>
        </w:rPr>
      </w:pPr>
    </w:p>
    <w:p w14:paraId="35F9A91D" w14:textId="24EFFDFE" w:rsidR="00B5152D" w:rsidRPr="00822931" w:rsidRDefault="00B5152D" w:rsidP="00BF2AAE">
      <w:pPr>
        <w:spacing w:after="0" w:line="240" w:lineRule="auto"/>
        <w:ind w:right="113"/>
        <w:jc w:val="both"/>
        <w:rPr>
          <w:rFonts w:eastAsiaTheme="minorEastAsia" w:cstheme="minorHAnsi"/>
          <w:b/>
          <w:bCs/>
          <w:color w:val="000000" w:themeColor="text1"/>
          <w:kern w:val="24"/>
          <w:sz w:val="16"/>
          <w:szCs w:val="16"/>
          <w:u w:val="single"/>
          <w:lang w:val="en-GB" w:eastAsia="es-ES"/>
        </w:rPr>
      </w:pPr>
      <w:r w:rsidRPr="00822931">
        <w:rPr>
          <w:rFonts w:ascii="Calibri" w:hAnsi="Calibri" w:cs="Calibri"/>
          <w:b/>
          <w:bCs/>
          <w:u w:val="single"/>
          <w:lang w:val="en-GB"/>
        </w:rPr>
        <w:t>Research group description</w:t>
      </w:r>
    </w:p>
    <w:p w14:paraId="1AA98CE5" w14:textId="7276AA57" w:rsidR="008B32E7" w:rsidRPr="00605F06" w:rsidRDefault="008B32E7" w:rsidP="00BF2AAE">
      <w:pPr>
        <w:pStyle w:val="HTMLconformatoprevio"/>
        <w:jc w:val="both"/>
        <w:rPr>
          <w:rFonts w:asciiTheme="minorHAnsi" w:hAnsiTheme="minorHAnsi" w:cstheme="minorHAnsi"/>
          <w:color w:val="000000" w:themeColor="text1"/>
          <w:sz w:val="22"/>
          <w:szCs w:val="22"/>
          <w:lang w:val="en-GB"/>
        </w:rPr>
      </w:pPr>
      <w:r w:rsidRPr="005F273B">
        <w:rPr>
          <w:rFonts w:ascii="Calibri" w:hAnsi="Calibri" w:cs="Calibri"/>
          <w:color w:val="000000" w:themeColor="text1"/>
          <w:sz w:val="22"/>
          <w:szCs w:val="22"/>
          <w:lang w:val="en-GB"/>
        </w:rPr>
        <w:t>To advance in the knowledge of the biochemical and molecular mechanisms involved in plants’</w:t>
      </w:r>
      <w:r>
        <w:rPr>
          <w:rFonts w:ascii="Calibri" w:hAnsi="Calibri" w:cs="Calibri"/>
          <w:color w:val="000000" w:themeColor="text1"/>
          <w:sz w:val="22"/>
          <w:szCs w:val="22"/>
          <w:lang w:val="en-GB"/>
        </w:rPr>
        <w:t xml:space="preserve"> </w:t>
      </w:r>
      <w:r w:rsidRPr="005F273B">
        <w:rPr>
          <w:rFonts w:ascii="Calibri" w:hAnsi="Calibri" w:cs="Calibri"/>
          <w:color w:val="000000" w:themeColor="text1"/>
          <w:sz w:val="22"/>
          <w:szCs w:val="22"/>
          <w:lang w:val="en-GB"/>
        </w:rPr>
        <w:t xml:space="preserve">responses to compounds emitted by microbial phytopathogens, during the last 20 years </w:t>
      </w:r>
      <w:r w:rsidR="00605F06">
        <w:rPr>
          <w:rFonts w:ascii="Calibri" w:hAnsi="Calibri" w:cs="Calibri"/>
          <w:color w:val="000000" w:themeColor="text1"/>
          <w:sz w:val="22"/>
          <w:szCs w:val="22"/>
          <w:lang w:val="en-GB"/>
        </w:rPr>
        <w:t xml:space="preserve">our </w:t>
      </w:r>
      <w:r w:rsidR="00605F06" w:rsidRPr="00B56E24">
        <w:rPr>
          <w:rFonts w:asciiTheme="minorHAnsi" w:hAnsiTheme="minorHAnsi" w:cstheme="minorHAnsi"/>
          <w:b/>
          <w:color w:val="000000" w:themeColor="text1"/>
          <w:sz w:val="22"/>
          <w:szCs w:val="22"/>
          <w:lang w:val="en-GB"/>
        </w:rPr>
        <w:t xml:space="preserve">international, collaborative, and multidisciplinary </w:t>
      </w:r>
      <w:r w:rsidR="00605F06">
        <w:rPr>
          <w:rFonts w:ascii="Calibri" w:hAnsi="Calibri" w:cs="Calibri"/>
          <w:color w:val="000000" w:themeColor="text1"/>
          <w:sz w:val="22"/>
          <w:szCs w:val="22"/>
          <w:lang w:val="en-GB"/>
        </w:rPr>
        <w:t xml:space="preserve">research has been funded by </w:t>
      </w:r>
      <w:r w:rsidR="00605F06" w:rsidRPr="005F273B">
        <w:rPr>
          <w:rFonts w:asciiTheme="minorHAnsi" w:hAnsiTheme="minorHAnsi" w:cstheme="minorHAnsi"/>
          <w:color w:val="000000" w:themeColor="text1"/>
          <w:sz w:val="22"/>
          <w:szCs w:val="22"/>
          <w:lang w:val="en-GB"/>
        </w:rPr>
        <w:t xml:space="preserve">grants awarded for </w:t>
      </w:r>
      <w:r w:rsidR="00605F06">
        <w:rPr>
          <w:rFonts w:asciiTheme="minorHAnsi" w:hAnsiTheme="minorHAnsi" w:cstheme="minorHAnsi"/>
          <w:color w:val="000000" w:themeColor="text1"/>
          <w:sz w:val="22"/>
          <w:szCs w:val="22"/>
          <w:lang w:val="en-GB"/>
        </w:rPr>
        <w:t>national (</w:t>
      </w:r>
      <w:r w:rsidR="00605F06" w:rsidRPr="005F273B">
        <w:rPr>
          <w:rFonts w:asciiTheme="minorHAnsi" w:hAnsiTheme="minorHAnsi" w:cstheme="minorHAnsi"/>
          <w:color w:val="000000" w:themeColor="text1"/>
          <w:sz w:val="22"/>
          <w:szCs w:val="22"/>
          <w:lang w:val="en-GB"/>
        </w:rPr>
        <w:t>BIO2013-49125-C2-1-P, BIO2016-78747-P and PID2019-104685GB-I00</w:t>
      </w:r>
      <w:r w:rsidR="00605F06" w:rsidRPr="00281DD5">
        <w:rPr>
          <w:rFonts w:ascii="Calibri" w:hAnsi="Calibri" w:cs="Calibri"/>
          <w:color w:val="000000" w:themeColor="text1"/>
          <w:sz w:val="22"/>
          <w:szCs w:val="22"/>
          <w:lang w:val="en-GB"/>
        </w:rPr>
        <w:t>TED2021-130603B-C22</w:t>
      </w:r>
      <w:r w:rsidR="00605F06">
        <w:rPr>
          <w:rFonts w:ascii="Calibri" w:hAnsi="Calibri" w:cs="Calibri"/>
          <w:color w:val="000000" w:themeColor="text1"/>
          <w:sz w:val="22"/>
          <w:szCs w:val="22"/>
          <w:lang w:val="en-GB"/>
        </w:rPr>
        <w:t>)</w:t>
      </w:r>
      <w:r w:rsidR="00605F06">
        <w:rPr>
          <w:rFonts w:asciiTheme="minorHAnsi" w:hAnsiTheme="minorHAnsi" w:cstheme="minorHAnsi"/>
          <w:color w:val="000000" w:themeColor="text1"/>
          <w:sz w:val="22"/>
          <w:szCs w:val="22"/>
          <w:lang w:val="en-GB"/>
        </w:rPr>
        <w:t>, international (</w:t>
      </w:r>
      <w:r w:rsidR="00605F06" w:rsidRPr="005F273B">
        <w:rPr>
          <w:rFonts w:asciiTheme="minorHAnsi" w:hAnsiTheme="minorHAnsi" w:cstheme="minorHAnsi"/>
          <w:color w:val="000000" w:themeColor="text1"/>
          <w:sz w:val="22"/>
          <w:szCs w:val="22"/>
          <w:lang w:val="en-GB"/>
        </w:rPr>
        <w:t>EIG CONCERT-Japan/PCIN-2017-081, I-Link0939, Wheat-Qual (EIT Food Europe: EIT18112 and EIT19164)</w:t>
      </w:r>
      <w:r w:rsidR="00605F06">
        <w:rPr>
          <w:rFonts w:asciiTheme="minorHAnsi" w:hAnsiTheme="minorHAnsi" w:cstheme="minorHAnsi"/>
          <w:color w:val="000000" w:themeColor="text1"/>
          <w:sz w:val="22"/>
          <w:szCs w:val="22"/>
          <w:lang w:val="en-GB"/>
        </w:rPr>
        <w:t xml:space="preserve"> and regional </w:t>
      </w:r>
      <w:r w:rsidR="00605F06" w:rsidRPr="00605F06">
        <w:rPr>
          <w:rFonts w:asciiTheme="minorHAnsi" w:hAnsiTheme="minorHAnsi" w:cstheme="minorHAnsi"/>
          <w:color w:val="000000" w:themeColor="text1"/>
          <w:sz w:val="22"/>
          <w:szCs w:val="22"/>
          <w:lang w:val="en-GB"/>
        </w:rPr>
        <w:t xml:space="preserve">projects </w:t>
      </w:r>
      <w:r w:rsidR="00605F06" w:rsidRPr="00605F06">
        <w:rPr>
          <w:rFonts w:asciiTheme="minorHAnsi" w:eastAsia="Calibri" w:hAnsiTheme="minorHAnsi" w:cstheme="minorHAnsi"/>
          <w:sz w:val="22"/>
          <w:szCs w:val="22"/>
          <w:lang w:val="en-GB" w:eastAsia="en-US"/>
        </w:rPr>
        <w:t>(</w:t>
      </w:r>
      <w:r w:rsidR="00605F06" w:rsidRPr="00605F06">
        <w:rPr>
          <w:rFonts w:asciiTheme="minorHAnsi" w:eastAsia="Calibri" w:hAnsiTheme="minorHAnsi" w:cstheme="minorHAnsi"/>
          <w:b/>
          <w:sz w:val="22"/>
          <w:szCs w:val="22"/>
          <w:lang w:val="en-GB" w:eastAsia="en-US"/>
        </w:rPr>
        <w:t xml:space="preserve">PI044 AGROESTI , PI004 PROMEBIO, </w:t>
      </w:r>
      <w:r w:rsidR="00605F06" w:rsidRPr="00605F06">
        <w:rPr>
          <w:rFonts w:asciiTheme="minorHAnsi" w:hAnsiTheme="minorHAnsi" w:cstheme="minorHAnsi"/>
          <w:b/>
          <w:sz w:val="22"/>
          <w:szCs w:val="22"/>
          <w:lang w:val="en-GB"/>
        </w:rPr>
        <w:t>PI046 MICROBIOME</w:t>
      </w:r>
      <w:r w:rsidR="00605F06" w:rsidRPr="00605F06">
        <w:rPr>
          <w:rFonts w:asciiTheme="minorHAnsi" w:eastAsia="Calibri" w:hAnsiTheme="minorHAnsi" w:cstheme="minorHAnsi"/>
          <w:sz w:val="22"/>
          <w:szCs w:val="22"/>
          <w:lang w:val="en-GB" w:eastAsia="en-US"/>
        </w:rPr>
        <w:t xml:space="preserve">, </w:t>
      </w:r>
      <w:r w:rsidR="00605F06" w:rsidRPr="00605F06">
        <w:rPr>
          <w:rFonts w:asciiTheme="minorHAnsi" w:hAnsiTheme="minorHAnsi" w:cstheme="minorHAnsi"/>
          <w:b/>
          <w:sz w:val="22"/>
          <w:szCs w:val="22"/>
          <w:lang w:val="en-GB"/>
        </w:rPr>
        <w:t>PC036-037 BIOMEF, PC148-149 REPABIO</w:t>
      </w:r>
      <w:r w:rsidR="00605F06" w:rsidRPr="00605F06">
        <w:rPr>
          <w:rFonts w:asciiTheme="minorHAnsi" w:hAnsiTheme="minorHAnsi" w:cstheme="minorHAnsi"/>
          <w:sz w:val="22"/>
          <w:szCs w:val="22"/>
          <w:lang w:val="en-GB"/>
        </w:rPr>
        <w:t>)</w:t>
      </w:r>
      <w:r w:rsidR="00605F06">
        <w:rPr>
          <w:rFonts w:asciiTheme="minorHAnsi" w:hAnsiTheme="minorHAnsi" w:cstheme="minorHAnsi"/>
          <w:sz w:val="22"/>
          <w:szCs w:val="22"/>
          <w:lang w:val="en-GB"/>
        </w:rPr>
        <w:t>.</w:t>
      </w:r>
      <w:r w:rsidR="00605F06">
        <w:rPr>
          <w:rFonts w:asciiTheme="minorHAnsi" w:hAnsiTheme="minorHAnsi" w:cstheme="minorHAnsi"/>
          <w:color w:val="000000" w:themeColor="text1"/>
          <w:sz w:val="22"/>
          <w:szCs w:val="22"/>
          <w:lang w:val="en-GB"/>
        </w:rPr>
        <w:t xml:space="preserve"> </w:t>
      </w:r>
      <w:r w:rsidRPr="00E5484C">
        <w:rPr>
          <w:rFonts w:asciiTheme="minorHAnsi" w:hAnsiTheme="minorHAnsi" w:cstheme="minorHAnsi"/>
          <w:color w:val="000000" w:themeColor="text1"/>
          <w:sz w:val="22"/>
          <w:szCs w:val="22"/>
          <w:lang w:val="en-GB"/>
        </w:rPr>
        <w:t xml:space="preserve">In recent years we have also collaborated with </w:t>
      </w:r>
      <w:proofErr w:type="spellStart"/>
      <w:r w:rsidRPr="00E5484C">
        <w:rPr>
          <w:rFonts w:asciiTheme="minorHAnsi" w:hAnsiTheme="minorHAnsi" w:cstheme="minorHAnsi"/>
          <w:color w:val="000000" w:themeColor="text1"/>
          <w:sz w:val="22"/>
          <w:szCs w:val="22"/>
          <w:lang w:val="en-GB"/>
        </w:rPr>
        <w:t>Dr.</w:t>
      </w:r>
      <w:proofErr w:type="spellEnd"/>
      <w:r w:rsidRPr="00E5484C">
        <w:rPr>
          <w:rFonts w:asciiTheme="minorHAnsi" w:hAnsiTheme="minorHAnsi" w:cstheme="minorHAnsi"/>
          <w:color w:val="000000" w:themeColor="text1"/>
          <w:sz w:val="22"/>
          <w:szCs w:val="22"/>
          <w:lang w:val="en-GB"/>
        </w:rPr>
        <w:t xml:space="preserve"> Dolezal (CRHBAR, Olomouc University, Cz</w:t>
      </w:r>
      <w:r w:rsidRPr="005F273B">
        <w:rPr>
          <w:rFonts w:asciiTheme="minorHAnsi" w:hAnsiTheme="minorHAnsi" w:cstheme="minorHAnsi"/>
          <w:color w:val="000000" w:themeColor="text1"/>
          <w:sz w:val="22"/>
          <w:szCs w:val="22"/>
          <w:lang w:val="en-GB"/>
        </w:rPr>
        <w:t xml:space="preserve">ech Republic), who has long experience in hormone analysis), </w:t>
      </w:r>
      <w:proofErr w:type="spellStart"/>
      <w:r w:rsidRPr="005F273B">
        <w:rPr>
          <w:rFonts w:asciiTheme="minorHAnsi" w:hAnsiTheme="minorHAnsi" w:cstheme="minorHAnsi"/>
          <w:color w:val="000000" w:themeColor="text1"/>
          <w:sz w:val="22"/>
          <w:szCs w:val="22"/>
          <w:lang w:val="en-GB"/>
        </w:rPr>
        <w:t>Dr.</w:t>
      </w:r>
      <w:proofErr w:type="spellEnd"/>
      <w:r w:rsidRPr="005F273B">
        <w:rPr>
          <w:rFonts w:asciiTheme="minorHAnsi" w:hAnsiTheme="minorHAnsi" w:cstheme="minorHAnsi"/>
          <w:color w:val="000000" w:themeColor="text1"/>
          <w:sz w:val="22"/>
          <w:szCs w:val="22"/>
          <w:lang w:val="en-GB"/>
        </w:rPr>
        <w:t xml:space="preserve"> De Diego (CATRIN, Olomouc University, Czech Republic), who has experience in N metabolism analysis and h</w:t>
      </w:r>
      <w:r w:rsidRPr="005F273B">
        <w:rPr>
          <w:rStyle w:val="acopre"/>
          <w:rFonts w:asciiTheme="minorHAnsi" w:hAnsiTheme="minorHAnsi" w:cstheme="minorHAnsi"/>
          <w:color w:val="000000" w:themeColor="text1"/>
          <w:sz w:val="22"/>
          <w:szCs w:val="22"/>
          <w:lang w:val="en-GB"/>
        </w:rPr>
        <w:t xml:space="preserve">igh-throughput plant </w:t>
      </w:r>
      <w:r w:rsidRPr="005F273B">
        <w:rPr>
          <w:rStyle w:val="nfasis"/>
          <w:rFonts w:asciiTheme="minorHAnsi" w:hAnsiTheme="minorHAnsi" w:cstheme="minorHAnsi"/>
          <w:color w:val="000000" w:themeColor="text1"/>
          <w:sz w:val="22"/>
          <w:szCs w:val="22"/>
          <w:lang w:val="en-GB"/>
        </w:rPr>
        <w:t>phenotyping</w:t>
      </w:r>
      <w:r w:rsidRPr="005F273B">
        <w:rPr>
          <w:rStyle w:val="acopre"/>
          <w:rFonts w:asciiTheme="minorHAnsi" w:hAnsiTheme="minorHAnsi" w:cstheme="minorHAnsi"/>
          <w:color w:val="000000" w:themeColor="text1"/>
          <w:sz w:val="22"/>
          <w:szCs w:val="22"/>
          <w:lang w:val="en-GB"/>
        </w:rPr>
        <w:t xml:space="preserve"> platforms</w:t>
      </w:r>
      <w:r w:rsidRPr="005F273B">
        <w:rPr>
          <w:rFonts w:asciiTheme="minorHAnsi" w:hAnsiTheme="minorHAnsi" w:cstheme="minorHAnsi"/>
          <w:color w:val="000000" w:themeColor="text1"/>
          <w:sz w:val="22"/>
          <w:szCs w:val="22"/>
          <w:lang w:val="en-GB"/>
        </w:rPr>
        <w:t xml:space="preserve">, </w:t>
      </w:r>
      <w:proofErr w:type="spellStart"/>
      <w:r w:rsidRPr="005F273B">
        <w:rPr>
          <w:rFonts w:asciiTheme="minorHAnsi" w:hAnsiTheme="minorHAnsi" w:cstheme="minorHAnsi"/>
          <w:color w:val="000000" w:themeColor="text1"/>
          <w:sz w:val="22"/>
          <w:szCs w:val="22"/>
          <w:lang w:val="en-GB"/>
        </w:rPr>
        <w:t>Dr.</w:t>
      </w:r>
      <w:proofErr w:type="spellEnd"/>
      <w:r w:rsidRPr="005F273B">
        <w:rPr>
          <w:rFonts w:asciiTheme="minorHAnsi" w:hAnsiTheme="minorHAnsi" w:cstheme="minorHAnsi"/>
          <w:color w:val="000000" w:themeColor="text1"/>
          <w:sz w:val="22"/>
          <w:szCs w:val="22"/>
          <w:lang w:val="en-GB"/>
        </w:rPr>
        <w:t xml:space="preserve"> Mitsui (Niigata University, Japan), who has excellent facilities for redox-proteomics studies</w:t>
      </w:r>
      <w:r>
        <w:rPr>
          <w:rFonts w:asciiTheme="minorHAnsi" w:hAnsiTheme="minorHAnsi" w:cstheme="minorHAnsi"/>
          <w:color w:val="000000" w:themeColor="text1"/>
          <w:sz w:val="22"/>
          <w:szCs w:val="22"/>
          <w:lang w:val="en-GB"/>
        </w:rPr>
        <w:t>,</w:t>
      </w:r>
      <w:r w:rsidRPr="005F273B">
        <w:rPr>
          <w:rFonts w:asciiTheme="minorHAnsi" w:hAnsiTheme="minorHAnsi" w:cstheme="minorHAnsi"/>
          <w:color w:val="000000" w:themeColor="text1"/>
          <w:sz w:val="22"/>
          <w:szCs w:val="22"/>
          <w:lang w:val="en-GB"/>
        </w:rPr>
        <w:t xml:space="preserve"> and </w:t>
      </w:r>
      <w:proofErr w:type="spellStart"/>
      <w:r w:rsidRPr="005F273B">
        <w:rPr>
          <w:rFonts w:asciiTheme="minorHAnsi" w:hAnsiTheme="minorHAnsi" w:cstheme="minorHAnsi"/>
          <w:color w:val="000000" w:themeColor="text1"/>
          <w:sz w:val="22"/>
          <w:szCs w:val="22"/>
          <w:lang w:val="en-GB"/>
        </w:rPr>
        <w:t>Dr.</w:t>
      </w:r>
      <w:proofErr w:type="spellEnd"/>
      <w:r w:rsidRPr="005F273B">
        <w:rPr>
          <w:rFonts w:asciiTheme="minorHAnsi" w:hAnsiTheme="minorHAnsi" w:cstheme="minorHAnsi"/>
          <w:color w:val="000000" w:themeColor="text1"/>
          <w:sz w:val="22"/>
          <w:szCs w:val="22"/>
          <w:lang w:val="en-GB"/>
        </w:rPr>
        <w:t xml:space="preserve"> </w:t>
      </w:r>
      <w:proofErr w:type="spellStart"/>
      <w:r w:rsidRPr="005F273B">
        <w:rPr>
          <w:rFonts w:asciiTheme="minorHAnsi" w:hAnsiTheme="minorHAnsi" w:cstheme="minorHAnsi"/>
          <w:color w:val="000000" w:themeColor="text1"/>
          <w:sz w:val="22"/>
          <w:szCs w:val="22"/>
          <w:lang w:val="en-GB"/>
        </w:rPr>
        <w:t>Hajirezaei</w:t>
      </w:r>
      <w:proofErr w:type="spellEnd"/>
      <w:r w:rsidRPr="005F273B">
        <w:rPr>
          <w:rFonts w:asciiTheme="minorHAnsi" w:hAnsiTheme="minorHAnsi" w:cstheme="minorHAnsi"/>
          <w:color w:val="000000" w:themeColor="text1"/>
          <w:sz w:val="22"/>
          <w:szCs w:val="22"/>
          <w:lang w:val="en-GB"/>
        </w:rPr>
        <w:t xml:space="preserve"> (IPK </w:t>
      </w:r>
      <w:proofErr w:type="spellStart"/>
      <w:r w:rsidRPr="005F273B">
        <w:rPr>
          <w:rFonts w:asciiTheme="minorHAnsi" w:hAnsiTheme="minorHAnsi" w:cstheme="minorHAnsi"/>
          <w:color w:val="000000" w:themeColor="text1"/>
          <w:sz w:val="22"/>
          <w:szCs w:val="22"/>
          <w:lang w:val="en-GB"/>
        </w:rPr>
        <w:t>Gatersleben</w:t>
      </w:r>
      <w:proofErr w:type="spellEnd"/>
      <w:r w:rsidRPr="005F273B">
        <w:rPr>
          <w:rFonts w:asciiTheme="minorHAnsi" w:hAnsiTheme="minorHAnsi" w:cstheme="minorHAnsi"/>
          <w:color w:val="000000" w:themeColor="text1"/>
          <w:sz w:val="22"/>
          <w:szCs w:val="22"/>
          <w:lang w:val="en-GB"/>
        </w:rPr>
        <w:t xml:space="preserve">, Leibniz Institute, Germany), who has broad experience in </w:t>
      </w:r>
      <w:proofErr w:type="spellStart"/>
      <w:r w:rsidRPr="005F273B">
        <w:rPr>
          <w:rFonts w:asciiTheme="minorHAnsi" w:hAnsiTheme="minorHAnsi" w:cstheme="minorHAnsi"/>
          <w:color w:val="000000" w:themeColor="text1"/>
          <w:sz w:val="22"/>
          <w:szCs w:val="22"/>
          <w:lang w:val="en-GB"/>
        </w:rPr>
        <w:t>ionomics</w:t>
      </w:r>
      <w:proofErr w:type="spellEnd"/>
      <w:r w:rsidRPr="005F273B">
        <w:rPr>
          <w:rFonts w:asciiTheme="minorHAnsi" w:hAnsiTheme="minorHAnsi" w:cstheme="minorHAnsi"/>
          <w:color w:val="000000" w:themeColor="text1"/>
          <w:sz w:val="22"/>
          <w:szCs w:val="22"/>
          <w:lang w:val="en-GB"/>
        </w:rPr>
        <w:t xml:space="preserve"> and metabolomics. This </w:t>
      </w:r>
      <w:r w:rsidRPr="00B56E24">
        <w:rPr>
          <w:rFonts w:asciiTheme="minorHAnsi" w:hAnsiTheme="minorHAnsi" w:cstheme="minorHAnsi"/>
          <w:b/>
          <w:color w:val="000000" w:themeColor="text1"/>
          <w:sz w:val="22"/>
          <w:szCs w:val="22"/>
          <w:lang w:val="en-GB"/>
        </w:rPr>
        <w:t xml:space="preserve">international, collaborative, and multidisciplinary </w:t>
      </w:r>
      <w:r w:rsidRPr="005F273B">
        <w:rPr>
          <w:rFonts w:asciiTheme="minorHAnsi" w:hAnsiTheme="minorHAnsi" w:cstheme="minorHAnsi"/>
          <w:color w:val="000000" w:themeColor="text1"/>
          <w:sz w:val="22"/>
          <w:szCs w:val="22"/>
          <w:lang w:val="en-GB"/>
        </w:rPr>
        <w:t xml:space="preserve">research activity. We have also collaborated with </w:t>
      </w:r>
      <w:r w:rsidRPr="00281DD5">
        <w:rPr>
          <w:rFonts w:asciiTheme="minorHAnsi" w:hAnsiTheme="minorHAnsi" w:cstheme="minorHAnsi"/>
          <w:color w:val="000000" w:themeColor="text1"/>
          <w:sz w:val="22"/>
          <w:szCs w:val="22"/>
          <w:lang w:val="en-GB"/>
        </w:rPr>
        <w:t xml:space="preserve">CERES Biotics SL and with </w:t>
      </w:r>
      <w:proofErr w:type="spellStart"/>
      <w:r w:rsidRPr="00281DD5">
        <w:rPr>
          <w:rFonts w:asciiTheme="minorHAnsi" w:hAnsiTheme="minorHAnsi" w:cstheme="minorHAnsi"/>
          <w:color w:val="000000" w:themeColor="text1"/>
          <w:sz w:val="22"/>
          <w:szCs w:val="22"/>
          <w:lang w:val="en-GB"/>
        </w:rPr>
        <w:t>Timac-Agro</w:t>
      </w:r>
      <w:proofErr w:type="spellEnd"/>
      <w:r w:rsidRPr="00281DD5">
        <w:rPr>
          <w:rFonts w:asciiTheme="minorHAnsi" w:hAnsiTheme="minorHAnsi" w:cstheme="minorHAnsi"/>
          <w:color w:val="000000" w:themeColor="text1"/>
          <w:sz w:val="22"/>
          <w:szCs w:val="22"/>
          <w:lang w:val="en-GB"/>
        </w:rPr>
        <w:t xml:space="preserve"> SL, </w:t>
      </w:r>
      <w:r w:rsidRPr="005F273B">
        <w:rPr>
          <w:rFonts w:asciiTheme="minorHAnsi" w:hAnsiTheme="minorHAnsi" w:cstheme="minorHAnsi"/>
          <w:color w:val="000000" w:themeColor="text1"/>
          <w:sz w:val="22"/>
          <w:szCs w:val="22"/>
          <w:lang w:val="en-GB"/>
        </w:rPr>
        <w:t xml:space="preserve">which is the titleholder of two patents, </w:t>
      </w:r>
      <w:r w:rsidRPr="008E620C">
        <w:rPr>
          <w:rFonts w:asciiTheme="minorHAnsi" w:hAnsiTheme="minorHAnsi" w:cstheme="minorHAnsi"/>
          <w:sz w:val="22"/>
          <w:szCs w:val="22"/>
          <w:lang w:val="en-GB"/>
        </w:rPr>
        <w:t>WO2022/189690A2</w:t>
      </w:r>
      <w:r>
        <w:rPr>
          <w:rFonts w:asciiTheme="minorHAnsi" w:hAnsiTheme="minorHAnsi" w:cstheme="minorHAnsi"/>
          <w:sz w:val="22"/>
          <w:szCs w:val="22"/>
          <w:lang w:val="en-GB"/>
        </w:rPr>
        <w:t xml:space="preserve"> </w:t>
      </w:r>
      <w:r w:rsidRPr="009D3E20">
        <w:rPr>
          <w:rFonts w:asciiTheme="minorHAnsi" w:hAnsiTheme="minorHAnsi" w:cstheme="minorHAnsi"/>
          <w:sz w:val="22"/>
          <w:szCs w:val="22"/>
          <w:lang w:val="en-GB"/>
        </w:rPr>
        <w:t>and WO2017/174503</w:t>
      </w:r>
      <w:r>
        <w:rPr>
          <w:rFonts w:asciiTheme="minorHAnsi" w:hAnsiTheme="minorHAnsi" w:cstheme="minorHAnsi"/>
          <w:sz w:val="22"/>
          <w:szCs w:val="22"/>
          <w:lang w:val="en-GB"/>
        </w:rPr>
        <w:t>A1</w:t>
      </w:r>
      <w:r w:rsidRPr="009D3E20">
        <w:rPr>
          <w:rFonts w:asciiTheme="minorHAnsi" w:hAnsiTheme="minorHAnsi" w:cstheme="minorHAnsi"/>
          <w:sz w:val="22"/>
          <w:szCs w:val="22"/>
          <w:lang w:val="en-GB"/>
        </w:rPr>
        <w:t xml:space="preserve">, that protect the utilization of compounds emitted by microbial phytopathogens to promote plants’ growth, yield and drought resistance. </w:t>
      </w:r>
    </w:p>
    <w:p w14:paraId="1919A057" w14:textId="77777777" w:rsidR="00605F06" w:rsidRPr="009D3E20" w:rsidRDefault="00605F06" w:rsidP="00BF2AAE">
      <w:pPr>
        <w:pStyle w:val="HTMLconformatoprevio"/>
        <w:jc w:val="both"/>
        <w:rPr>
          <w:rFonts w:ascii="Calibri" w:hAnsi="Calibri" w:cs="Calibri"/>
          <w:color w:val="FF0000"/>
          <w:sz w:val="22"/>
          <w:szCs w:val="22"/>
          <w:lang w:val="en-GB"/>
        </w:rPr>
      </w:pPr>
    </w:p>
    <w:p w14:paraId="758EE084" w14:textId="77777777" w:rsidR="008B32E7" w:rsidRPr="00EC5B0C" w:rsidRDefault="008B32E7" w:rsidP="00BF2AAE">
      <w:pPr>
        <w:spacing w:after="0" w:line="240" w:lineRule="auto"/>
        <w:ind w:left="916" w:hanging="916"/>
        <w:jc w:val="both"/>
        <w:rPr>
          <w:rFonts w:cstheme="minorHAnsi"/>
          <w:b/>
          <w:lang w:val="en-US" w:eastAsia="es-ES"/>
        </w:rPr>
      </w:pPr>
      <w:r w:rsidRPr="000460FA">
        <w:rPr>
          <w:rFonts w:cstheme="minorHAnsi"/>
          <w:b/>
          <w:lang w:val="en-US" w:eastAsia="es-ES"/>
        </w:rPr>
        <w:lastRenderedPageBreak/>
        <w:t>Scientific articles:</w:t>
      </w:r>
      <w:bookmarkStart w:id="1" w:name="Baroja"/>
    </w:p>
    <w:p w14:paraId="0548120E" w14:textId="77777777" w:rsidR="008B32E7" w:rsidRPr="00281DD5"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281DD5">
        <w:rPr>
          <w:rFonts w:asciiTheme="minorHAnsi" w:eastAsia="Times New Roman" w:hAnsiTheme="minorHAnsi" w:cstheme="minorHAnsi"/>
          <w:color w:val="000000" w:themeColor="text1"/>
          <w:lang w:eastAsia="es-ES"/>
        </w:rPr>
        <w:t xml:space="preserve">Baroja-Fernández E, </w:t>
      </w:r>
      <w:proofErr w:type="spellStart"/>
      <w:r w:rsidRPr="00281DD5">
        <w:rPr>
          <w:rFonts w:asciiTheme="minorHAnsi" w:eastAsia="Times New Roman" w:hAnsiTheme="minorHAnsi" w:cstheme="minorHAnsi"/>
          <w:color w:val="000000" w:themeColor="text1"/>
          <w:lang w:eastAsia="es-ES"/>
        </w:rPr>
        <w:t>Bahaji</w:t>
      </w:r>
      <w:proofErr w:type="spellEnd"/>
      <w:r w:rsidRPr="00281DD5">
        <w:rPr>
          <w:rFonts w:asciiTheme="minorHAnsi" w:eastAsia="Times New Roman" w:hAnsiTheme="minorHAnsi" w:cstheme="minorHAnsi"/>
          <w:color w:val="000000" w:themeColor="text1"/>
          <w:lang w:eastAsia="es-ES"/>
        </w:rPr>
        <w:t xml:space="preserve"> A, Muñoz FJ. </w:t>
      </w:r>
      <w:r w:rsidRPr="00281DD5">
        <w:rPr>
          <w:rFonts w:asciiTheme="minorHAnsi" w:eastAsia="Times New Roman" w:hAnsiTheme="minorHAnsi" w:cstheme="minorHAnsi"/>
          <w:color w:val="000000" w:themeColor="text1"/>
          <w:lang w:val="en-US" w:eastAsia="es-ES"/>
        </w:rPr>
        <w:t>(2024) Fungal phytopathogens as a source of metabolites for agricultural applications. In: Poveda, J; Santamaría, O; Martín-García, J (eds) Fungal metabolites for agricultural applications. Springer (in press).</w:t>
      </w:r>
    </w:p>
    <w:p w14:paraId="38E95E5B" w14:textId="77777777" w:rsidR="008B32E7" w:rsidRPr="00117265"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DA5840">
        <w:rPr>
          <w:rFonts w:asciiTheme="minorHAnsi" w:hAnsiTheme="minorHAnsi" w:cstheme="minorHAnsi"/>
          <w:color w:val="000000"/>
        </w:rPr>
        <w:t>Morcillo RJL,</w:t>
      </w:r>
      <w:r w:rsidRPr="00DA5840">
        <w:rPr>
          <w:rFonts w:asciiTheme="minorHAnsi" w:hAnsiTheme="minorHAnsi" w:cstheme="minorHAnsi"/>
          <w:b/>
          <w:color w:val="000000"/>
        </w:rPr>
        <w:t xml:space="preserve"> </w:t>
      </w:r>
      <w:r w:rsidRPr="00DA5840">
        <w:rPr>
          <w:rFonts w:asciiTheme="minorHAnsi" w:hAnsiTheme="minorHAnsi" w:cstheme="minorHAnsi"/>
          <w:color w:val="000000"/>
        </w:rPr>
        <w:t xml:space="preserve">Baroja-Fernández E, et al. </w:t>
      </w:r>
      <w:r w:rsidRPr="00EC5B0C">
        <w:rPr>
          <w:rFonts w:asciiTheme="minorHAnsi" w:hAnsiTheme="minorHAnsi" w:cstheme="minorHAnsi"/>
          <w:color w:val="000000"/>
          <w:lang w:val="en-GB"/>
        </w:rPr>
        <w:t xml:space="preserve">(2022) </w:t>
      </w:r>
      <w:r w:rsidRPr="002712BE">
        <w:rPr>
          <w:rFonts w:asciiTheme="minorHAnsi" w:hAnsiTheme="minorHAnsi" w:cstheme="minorHAnsi"/>
          <w:color w:val="000000"/>
          <w:lang w:val="en-GB"/>
        </w:rPr>
        <w:t>Cell-Free</w:t>
      </w:r>
      <w:r w:rsidRPr="0043224A">
        <w:rPr>
          <w:rFonts w:asciiTheme="minorHAnsi" w:hAnsiTheme="minorHAnsi" w:cstheme="minorHAnsi"/>
          <w:color w:val="000000"/>
          <w:lang w:val="en-GB"/>
        </w:rPr>
        <w:t xml:space="preserve"> microbial culture filtrates as candidate </w:t>
      </w:r>
      <w:proofErr w:type="spellStart"/>
      <w:r w:rsidRPr="0043224A">
        <w:rPr>
          <w:rFonts w:asciiTheme="minorHAnsi" w:hAnsiTheme="minorHAnsi" w:cstheme="minorHAnsi"/>
          <w:color w:val="000000"/>
          <w:lang w:val="en-GB"/>
        </w:rPr>
        <w:t>biostimulants</w:t>
      </w:r>
      <w:proofErr w:type="spellEnd"/>
      <w:r w:rsidRPr="0043224A">
        <w:rPr>
          <w:rFonts w:asciiTheme="minorHAnsi" w:hAnsiTheme="minorHAnsi" w:cstheme="minorHAnsi"/>
          <w:color w:val="000000"/>
          <w:lang w:val="en-GB"/>
        </w:rPr>
        <w:t xml:space="preserve"> to enhance plant growth and yield and activate soil- and plant-associated beneficial mic</w:t>
      </w:r>
      <w:r>
        <w:rPr>
          <w:rFonts w:asciiTheme="minorHAnsi" w:hAnsiTheme="minorHAnsi" w:cstheme="minorHAnsi"/>
          <w:color w:val="000000"/>
          <w:lang w:val="en-GB"/>
        </w:rPr>
        <w:t>robiota.</w:t>
      </w:r>
      <w:r w:rsidRPr="00EC5B0C">
        <w:rPr>
          <w:rFonts w:asciiTheme="minorHAnsi" w:hAnsiTheme="minorHAnsi" w:cstheme="minorHAnsi"/>
          <w:color w:val="000000" w:themeColor="text1"/>
          <w:lang w:val="en-GB"/>
        </w:rPr>
        <w:t xml:space="preserve"> </w:t>
      </w:r>
      <w:hyperlink r:id="rId8" w:history="1">
        <w:r w:rsidRPr="00117265">
          <w:rPr>
            <w:rStyle w:val="Hipervnculo"/>
            <w:rFonts w:asciiTheme="minorHAnsi" w:hAnsiTheme="minorHAnsi" w:cstheme="minorHAnsi"/>
            <w:i/>
            <w:color w:val="000000" w:themeColor="text1"/>
            <w:lang w:val="en-GB"/>
          </w:rPr>
          <w:t xml:space="preserve">Frontiers in Plant Sci. 13:1040515 </w:t>
        </w:r>
        <w:proofErr w:type="spellStart"/>
        <w:r w:rsidRPr="00117265">
          <w:rPr>
            <w:rStyle w:val="Hipervnculo"/>
            <w:rFonts w:asciiTheme="minorHAnsi" w:hAnsiTheme="minorHAnsi" w:cstheme="minorHAnsi"/>
            <w:i/>
            <w:color w:val="000000" w:themeColor="text1"/>
            <w:lang w:val="en-GB"/>
          </w:rPr>
          <w:t>doi</w:t>
        </w:r>
        <w:proofErr w:type="spellEnd"/>
        <w:r w:rsidRPr="00117265">
          <w:rPr>
            <w:rStyle w:val="Hipervnculo"/>
            <w:rFonts w:asciiTheme="minorHAnsi" w:hAnsiTheme="minorHAnsi" w:cstheme="minorHAnsi"/>
            <w:i/>
            <w:color w:val="000000" w:themeColor="text1"/>
            <w:lang w:val="en-GB"/>
          </w:rPr>
          <w:t>: 10.3389/fpls.2022.1040515</w:t>
        </w:r>
      </w:hyperlink>
    </w:p>
    <w:p w14:paraId="6BD59688" w14:textId="77777777" w:rsidR="008B32E7" w:rsidRPr="00117265"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i/>
          <w:lang w:val="en-US" w:eastAsia="es-ES"/>
        </w:rPr>
      </w:pPr>
      <w:r w:rsidRPr="004F0AC4">
        <w:rPr>
          <w:rFonts w:asciiTheme="minorHAnsi" w:eastAsia="Times New Roman" w:hAnsiTheme="minorHAnsi" w:cstheme="minorHAnsi"/>
          <w:color w:val="000000" w:themeColor="text1"/>
          <w:lang w:eastAsia="es-ES"/>
        </w:rPr>
        <w:t xml:space="preserve">Gámez-Arcas S., </w:t>
      </w:r>
      <w:r w:rsidRPr="003C2487">
        <w:rPr>
          <w:rFonts w:asciiTheme="minorHAnsi" w:hAnsiTheme="minorHAnsi" w:cstheme="minorHAnsi"/>
          <w:color w:val="000000" w:themeColor="text1"/>
        </w:rPr>
        <w:t>Muñoz F.J., et</w:t>
      </w:r>
      <w:r w:rsidRPr="004F0AC4">
        <w:rPr>
          <w:rFonts w:asciiTheme="minorHAnsi" w:hAnsiTheme="minorHAnsi" w:cstheme="minorHAnsi"/>
          <w:color w:val="000000" w:themeColor="text1"/>
        </w:rPr>
        <w:t xml:space="preserve"> al.</w:t>
      </w:r>
      <w:r w:rsidRPr="004F0AC4">
        <w:rPr>
          <w:rFonts w:asciiTheme="minorHAnsi" w:eastAsia="Times New Roman" w:hAnsiTheme="minorHAnsi" w:cstheme="minorHAnsi"/>
          <w:color w:val="000000" w:themeColor="text1"/>
          <w:lang w:eastAsia="es-ES"/>
        </w:rPr>
        <w:t xml:space="preserve"> </w:t>
      </w:r>
      <w:r w:rsidRPr="001439F8">
        <w:rPr>
          <w:rFonts w:asciiTheme="minorHAnsi" w:eastAsia="Times New Roman" w:hAnsiTheme="minorHAnsi" w:cstheme="minorHAnsi"/>
          <w:color w:val="000000" w:themeColor="text1"/>
          <w:lang w:val="en-US" w:eastAsia="es-ES"/>
        </w:rPr>
        <w:t xml:space="preserve">(2022) Glucose-6-P/phosphate translocator2 mediates the </w:t>
      </w:r>
      <w:proofErr w:type="spellStart"/>
      <w:r w:rsidRPr="001439F8">
        <w:rPr>
          <w:rFonts w:asciiTheme="minorHAnsi" w:eastAsia="Times New Roman" w:hAnsiTheme="minorHAnsi" w:cstheme="minorHAnsi"/>
          <w:color w:val="000000" w:themeColor="text1"/>
          <w:lang w:val="en-US" w:eastAsia="es-ES"/>
        </w:rPr>
        <w:t>phos</w:t>
      </w:r>
      <w:r>
        <w:rPr>
          <w:rFonts w:asciiTheme="minorHAnsi" w:eastAsia="Times New Roman" w:hAnsiTheme="minorHAnsi" w:cstheme="minorHAnsi"/>
          <w:color w:val="000000" w:themeColor="text1"/>
          <w:lang w:val="en-US" w:eastAsia="es-ES"/>
        </w:rPr>
        <w:t>phoglucose</w:t>
      </w:r>
      <w:proofErr w:type="spellEnd"/>
      <w:r>
        <w:rPr>
          <w:rFonts w:asciiTheme="minorHAnsi" w:eastAsia="Times New Roman" w:hAnsiTheme="minorHAnsi" w:cstheme="minorHAnsi"/>
          <w:color w:val="000000" w:themeColor="text1"/>
          <w:lang w:val="en-US" w:eastAsia="es-ES"/>
        </w:rPr>
        <w:t>-isomerase 1-independent response to microbial volatiles</w:t>
      </w:r>
      <w:r w:rsidRPr="00117265">
        <w:rPr>
          <w:rFonts w:asciiTheme="minorHAnsi" w:eastAsia="Times New Roman" w:hAnsiTheme="minorHAnsi" w:cstheme="minorHAnsi"/>
          <w:color w:val="000000" w:themeColor="text1"/>
          <w:lang w:val="en-US" w:eastAsia="es-ES"/>
        </w:rPr>
        <w:t>.</w:t>
      </w:r>
      <w:r w:rsidRPr="00117265">
        <w:rPr>
          <w:rFonts w:asciiTheme="minorHAnsi" w:eastAsia="Times New Roman" w:hAnsiTheme="minorHAnsi" w:cstheme="minorHAnsi"/>
          <w:i/>
          <w:color w:val="000000" w:themeColor="text1"/>
          <w:lang w:val="en-US" w:eastAsia="es-ES"/>
        </w:rPr>
        <w:t xml:space="preserve"> </w:t>
      </w:r>
      <w:hyperlink r:id="rId9" w:history="1">
        <w:r w:rsidRPr="00117265">
          <w:rPr>
            <w:rStyle w:val="Hipervnculo"/>
            <w:rFonts w:asciiTheme="minorHAnsi" w:eastAsia="Times New Roman" w:hAnsiTheme="minorHAnsi" w:cstheme="minorHAnsi"/>
            <w:i/>
            <w:lang w:val="en-US" w:eastAsia="es-ES"/>
          </w:rPr>
          <w:t>Plant Physiol. 190: 2137-2154. doi.org/10.1093/</w:t>
        </w:r>
        <w:proofErr w:type="spellStart"/>
        <w:r w:rsidRPr="00117265">
          <w:rPr>
            <w:rStyle w:val="Hipervnculo"/>
            <w:rFonts w:asciiTheme="minorHAnsi" w:eastAsia="Times New Roman" w:hAnsiTheme="minorHAnsi" w:cstheme="minorHAnsi"/>
            <w:i/>
            <w:lang w:val="en-US" w:eastAsia="es-ES"/>
          </w:rPr>
          <w:t>plphys</w:t>
        </w:r>
        <w:proofErr w:type="spellEnd"/>
        <w:r w:rsidRPr="00117265">
          <w:rPr>
            <w:rStyle w:val="Hipervnculo"/>
            <w:rFonts w:asciiTheme="minorHAnsi" w:eastAsia="Times New Roman" w:hAnsiTheme="minorHAnsi" w:cstheme="minorHAnsi"/>
            <w:i/>
            <w:lang w:val="en-US" w:eastAsia="es-ES"/>
          </w:rPr>
          <w:t>/kiac433</w:t>
        </w:r>
      </w:hyperlink>
    </w:p>
    <w:p w14:paraId="7BFCD890" w14:textId="77777777" w:rsidR="008B32E7" w:rsidRPr="00E85424"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Style w:val="Hipervnculo"/>
          <w:rFonts w:asciiTheme="minorHAnsi" w:eastAsia="Times New Roman" w:hAnsiTheme="minorHAnsi" w:cstheme="minorHAnsi"/>
          <w:color w:val="000000" w:themeColor="text1"/>
          <w:lang w:val="en-US" w:eastAsia="es-ES"/>
        </w:rPr>
      </w:pPr>
      <w:r w:rsidRPr="004F0AC4">
        <w:rPr>
          <w:rFonts w:asciiTheme="minorHAnsi" w:eastAsia="Times New Roman" w:hAnsiTheme="minorHAnsi" w:cstheme="minorHAnsi"/>
          <w:color w:val="000000" w:themeColor="text1"/>
          <w:lang w:eastAsia="es-ES"/>
        </w:rPr>
        <w:t xml:space="preserve">Gámez-Arcas S., </w:t>
      </w:r>
      <w:r w:rsidRPr="003C2487">
        <w:rPr>
          <w:rFonts w:asciiTheme="minorHAnsi" w:eastAsia="Times New Roman" w:hAnsiTheme="minorHAnsi" w:cstheme="minorHAnsi"/>
          <w:color w:val="000000" w:themeColor="text1"/>
          <w:lang w:eastAsia="es-ES"/>
        </w:rPr>
        <w:t xml:space="preserve">Baroja-Fernández E., </w:t>
      </w:r>
      <w:r w:rsidRPr="004F0AC4">
        <w:rPr>
          <w:rFonts w:asciiTheme="minorHAnsi" w:eastAsia="Times New Roman" w:hAnsiTheme="minorHAnsi" w:cstheme="minorHAnsi"/>
          <w:color w:val="000000" w:themeColor="text1"/>
          <w:lang w:eastAsia="es-ES"/>
        </w:rPr>
        <w:t xml:space="preserve">et al. </w:t>
      </w:r>
      <w:r w:rsidRPr="000460FA">
        <w:rPr>
          <w:rFonts w:asciiTheme="minorHAnsi" w:eastAsia="Times New Roman" w:hAnsiTheme="minorHAnsi" w:cstheme="minorHAnsi"/>
          <w:color w:val="000000" w:themeColor="text1"/>
          <w:lang w:val="en-GB" w:eastAsia="es-ES"/>
        </w:rPr>
        <w:t xml:space="preserve">(2021) Action mechanisms of small microbial volatile compounds in plants. J. Exp. Bot </w:t>
      </w:r>
      <w:r w:rsidRPr="000460FA">
        <w:rPr>
          <w:rFonts w:asciiTheme="minorHAnsi" w:hAnsiTheme="minorHAnsi" w:cstheme="minorHAnsi"/>
          <w:color w:val="000000" w:themeColor="text1"/>
          <w:lang w:val="en-GB"/>
        </w:rPr>
        <w:t xml:space="preserve">erab463. </w:t>
      </w:r>
      <w:r w:rsidRPr="00E85424">
        <w:rPr>
          <w:rFonts w:asciiTheme="minorHAnsi" w:eastAsia="Times New Roman" w:hAnsiTheme="minorHAnsi" w:cstheme="minorHAnsi"/>
          <w:color w:val="000000" w:themeColor="text1"/>
          <w:lang w:val="en-GB" w:eastAsia="es-ES"/>
        </w:rPr>
        <w:t xml:space="preserve"> </w:t>
      </w:r>
      <w:hyperlink r:id="rId10" w:history="1">
        <w:r w:rsidRPr="00117265">
          <w:rPr>
            <w:rStyle w:val="Hipervnculo"/>
            <w:rFonts w:asciiTheme="minorHAnsi" w:hAnsiTheme="minorHAnsi" w:cstheme="minorHAnsi"/>
            <w:color w:val="000000" w:themeColor="text1"/>
            <w:lang w:val="en-GB"/>
          </w:rPr>
          <w:t>https://doi.org/10.1093/jxb/erab463</w:t>
        </w:r>
      </w:hyperlink>
      <w:r w:rsidRPr="00117265">
        <w:rPr>
          <w:rStyle w:val="Hipervnculo"/>
          <w:rFonts w:asciiTheme="minorHAnsi" w:hAnsiTheme="minorHAnsi" w:cstheme="minorHAnsi"/>
          <w:color w:val="000000" w:themeColor="text1"/>
          <w:lang w:val="en-GB"/>
        </w:rPr>
        <w:t xml:space="preserve">. </w:t>
      </w:r>
    </w:p>
    <w:p w14:paraId="2E0D0194" w14:textId="77777777" w:rsidR="008B32E7" w:rsidRPr="000460FA"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3C2487">
        <w:rPr>
          <w:rFonts w:asciiTheme="minorHAnsi" w:hAnsiTheme="minorHAnsi" w:cstheme="minorHAnsi"/>
          <w:color w:val="000000" w:themeColor="text1"/>
        </w:rPr>
        <w:t xml:space="preserve">Baroja-Fernández E., </w:t>
      </w:r>
      <w:r w:rsidRPr="004F0AC4">
        <w:rPr>
          <w:rFonts w:asciiTheme="minorHAnsi" w:hAnsiTheme="minorHAnsi" w:cstheme="minorHAnsi"/>
          <w:color w:val="000000" w:themeColor="text1"/>
        </w:rPr>
        <w:t xml:space="preserve">et al. </w:t>
      </w:r>
      <w:r w:rsidRPr="000460FA">
        <w:rPr>
          <w:rFonts w:asciiTheme="minorHAnsi" w:hAnsiTheme="minorHAnsi" w:cstheme="minorHAnsi"/>
          <w:color w:val="000000" w:themeColor="text1"/>
          <w:lang w:val="en-US"/>
        </w:rPr>
        <w:t xml:space="preserve">(2021) Enhanced yield of pepper plants by soil application of volatiles from cell-free fungal culture filtrates is associated with activation of the beneficial soil microbiota. </w:t>
      </w:r>
      <w:r w:rsidRPr="000460FA">
        <w:rPr>
          <w:rFonts w:asciiTheme="minorHAnsi" w:hAnsiTheme="minorHAnsi" w:cstheme="minorHAnsi"/>
          <w:color w:val="000000" w:themeColor="text1"/>
          <w:lang w:val="en-US" w:eastAsia="es-ES"/>
        </w:rPr>
        <w:t xml:space="preserve">Front. Plant Sci. 12:752653. </w:t>
      </w:r>
      <w:proofErr w:type="spellStart"/>
      <w:r w:rsidRPr="000460FA">
        <w:rPr>
          <w:rFonts w:asciiTheme="minorHAnsi" w:hAnsiTheme="minorHAnsi" w:cstheme="minorHAnsi"/>
          <w:color w:val="000000" w:themeColor="text1"/>
          <w:lang w:val="en-US" w:eastAsia="es-ES"/>
        </w:rPr>
        <w:t>doi</w:t>
      </w:r>
      <w:proofErr w:type="spellEnd"/>
      <w:r w:rsidRPr="000460FA">
        <w:rPr>
          <w:rFonts w:asciiTheme="minorHAnsi" w:hAnsiTheme="minorHAnsi" w:cstheme="minorHAnsi"/>
          <w:color w:val="000000" w:themeColor="text1"/>
          <w:lang w:val="en-US" w:eastAsia="es-ES"/>
        </w:rPr>
        <w:t>: 10.3389/fpls.2021.752653.</w:t>
      </w:r>
      <w:r w:rsidRPr="000460FA">
        <w:rPr>
          <w:rFonts w:asciiTheme="minorHAnsi" w:hAnsiTheme="minorHAnsi" w:cstheme="minorHAnsi"/>
          <w:color w:val="000000" w:themeColor="text1"/>
          <w:lang w:val="en-GB"/>
        </w:rPr>
        <w:t xml:space="preserve"> </w:t>
      </w:r>
      <w:bookmarkEnd w:id="1"/>
    </w:p>
    <w:p w14:paraId="44024895" w14:textId="77777777" w:rsidR="008B32E7" w:rsidRPr="004F0AC4"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proofErr w:type="spellStart"/>
      <w:r w:rsidRPr="004F0AC4">
        <w:rPr>
          <w:rFonts w:asciiTheme="minorHAnsi" w:hAnsiTheme="minorHAnsi" w:cstheme="minorHAnsi"/>
          <w:color w:val="000000" w:themeColor="text1"/>
          <w:lang w:val="en-US"/>
        </w:rPr>
        <w:t>Ameztoy</w:t>
      </w:r>
      <w:proofErr w:type="spellEnd"/>
      <w:r w:rsidRPr="004F0AC4">
        <w:rPr>
          <w:rFonts w:asciiTheme="minorHAnsi" w:hAnsiTheme="minorHAnsi" w:cstheme="minorHAnsi"/>
          <w:color w:val="000000" w:themeColor="text1"/>
          <w:lang w:val="en-US"/>
        </w:rPr>
        <w:t xml:space="preserve"> K., et al.</w:t>
      </w:r>
      <w:r>
        <w:rPr>
          <w:rFonts w:asciiTheme="minorHAnsi" w:hAnsiTheme="minorHAnsi" w:cstheme="minorHAnsi"/>
          <w:color w:val="000000" w:themeColor="text1"/>
          <w:lang w:val="en-US"/>
        </w:rPr>
        <w:t xml:space="preserve"> </w:t>
      </w:r>
      <w:r w:rsidRPr="004F0AC4">
        <w:rPr>
          <w:rFonts w:asciiTheme="minorHAnsi" w:hAnsiTheme="minorHAnsi" w:cstheme="minorHAnsi"/>
          <w:color w:val="000000" w:themeColor="text1"/>
          <w:lang w:val="en-US"/>
        </w:rPr>
        <w:t xml:space="preserve">(2021) </w:t>
      </w:r>
      <w:proofErr w:type="spellStart"/>
      <w:r w:rsidRPr="004F0AC4">
        <w:rPr>
          <w:rFonts w:asciiTheme="minorHAnsi" w:hAnsiTheme="minorHAnsi" w:cstheme="minorHAnsi"/>
          <w:color w:val="000000" w:themeColor="text1"/>
          <w:lang w:val="en-US"/>
        </w:rPr>
        <w:t>Proteostatic</w:t>
      </w:r>
      <w:proofErr w:type="spellEnd"/>
      <w:r w:rsidRPr="004F0AC4">
        <w:rPr>
          <w:rFonts w:asciiTheme="minorHAnsi" w:hAnsiTheme="minorHAnsi" w:cstheme="minorHAnsi"/>
          <w:color w:val="000000" w:themeColor="text1"/>
          <w:lang w:val="en-US"/>
        </w:rPr>
        <w:t xml:space="preserve"> regulation of MEP and shikimate pathways by redox-activated photosynthesis signaling in plants exposed to microbial volatiles. </w:t>
      </w:r>
      <w:r w:rsidRPr="004F0AC4">
        <w:rPr>
          <w:rFonts w:asciiTheme="minorHAnsi" w:hAnsiTheme="minorHAnsi" w:cstheme="minorHAnsi"/>
          <w:color w:val="000000" w:themeColor="text1"/>
          <w:lang w:val="en-GB"/>
        </w:rPr>
        <w:t>Front. Plant Sci.</w:t>
      </w:r>
      <w:r w:rsidRPr="004F0AC4">
        <w:rPr>
          <w:rFonts w:asciiTheme="minorHAnsi" w:hAnsiTheme="minorHAnsi" w:cstheme="minorHAnsi"/>
          <w:color w:val="000000" w:themeColor="text1"/>
          <w:sz w:val="14"/>
          <w:szCs w:val="14"/>
          <w:lang w:val="en-US" w:eastAsia="es-ES"/>
        </w:rPr>
        <w:t xml:space="preserve"> </w:t>
      </w:r>
      <w:r w:rsidRPr="004F0AC4">
        <w:rPr>
          <w:rFonts w:asciiTheme="minorHAnsi" w:hAnsiTheme="minorHAnsi" w:cstheme="minorHAnsi"/>
          <w:color w:val="000000" w:themeColor="text1"/>
          <w:lang w:val="en-US" w:eastAsia="es-ES"/>
        </w:rPr>
        <w:t xml:space="preserve">12:637976. </w:t>
      </w:r>
      <w:proofErr w:type="spellStart"/>
      <w:r w:rsidRPr="004F0AC4">
        <w:rPr>
          <w:rFonts w:asciiTheme="minorHAnsi" w:hAnsiTheme="minorHAnsi" w:cstheme="minorHAnsi"/>
          <w:color w:val="000000" w:themeColor="text1"/>
          <w:lang w:val="en-US" w:eastAsia="es-ES"/>
        </w:rPr>
        <w:t>doi</w:t>
      </w:r>
      <w:proofErr w:type="spellEnd"/>
      <w:r w:rsidRPr="004F0AC4">
        <w:rPr>
          <w:rFonts w:asciiTheme="minorHAnsi" w:hAnsiTheme="minorHAnsi" w:cstheme="minorHAnsi"/>
          <w:color w:val="000000" w:themeColor="text1"/>
          <w:lang w:val="en-US" w:eastAsia="es-ES"/>
        </w:rPr>
        <w:t>: 10.3389/fpls.2021.637976.</w:t>
      </w:r>
    </w:p>
    <w:p w14:paraId="26A7505A" w14:textId="77777777" w:rsidR="008B32E7" w:rsidRPr="000460FA"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4F0AC4">
        <w:rPr>
          <w:rFonts w:asciiTheme="minorHAnsi" w:hAnsiTheme="minorHAnsi" w:cstheme="minorHAnsi"/>
          <w:color w:val="000000" w:themeColor="text1"/>
        </w:rPr>
        <w:t>García-Gómez P., et al.</w:t>
      </w:r>
      <w:r w:rsidRPr="004F0AC4">
        <w:rPr>
          <w:rFonts w:asciiTheme="minorHAnsi" w:hAnsiTheme="minorHAnsi" w:cstheme="minorHAnsi"/>
        </w:rPr>
        <w:t xml:space="preserve"> </w:t>
      </w:r>
      <w:r w:rsidRPr="000460FA">
        <w:rPr>
          <w:rFonts w:asciiTheme="minorHAnsi" w:hAnsiTheme="minorHAnsi" w:cstheme="minorHAnsi"/>
          <w:lang w:val="en-US"/>
        </w:rPr>
        <w:t xml:space="preserve">(2020) Volatiles from the fungal phytopathogen </w:t>
      </w:r>
      <w:r w:rsidRPr="000460FA">
        <w:rPr>
          <w:rFonts w:asciiTheme="minorHAnsi" w:hAnsiTheme="minorHAnsi" w:cstheme="minorHAnsi"/>
          <w:i/>
          <w:lang w:val="en-US"/>
        </w:rPr>
        <w:t xml:space="preserve">Penicillium </w:t>
      </w:r>
      <w:proofErr w:type="spellStart"/>
      <w:r w:rsidRPr="000460FA">
        <w:rPr>
          <w:rFonts w:asciiTheme="minorHAnsi" w:hAnsiTheme="minorHAnsi" w:cstheme="minorHAnsi"/>
          <w:i/>
          <w:lang w:val="en-US"/>
        </w:rPr>
        <w:t>aurantiogriseum</w:t>
      </w:r>
      <w:proofErr w:type="spellEnd"/>
      <w:r w:rsidRPr="000460FA">
        <w:rPr>
          <w:rFonts w:asciiTheme="minorHAnsi" w:hAnsiTheme="minorHAnsi" w:cstheme="minorHAnsi"/>
          <w:lang w:val="en-US"/>
        </w:rPr>
        <w:t xml:space="preserve"> modulate root metabolism and architecture through proteome resetting. Plant Cell Environ. </w:t>
      </w:r>
      <w:proofErr w:type="spellStart"/>
      <w:r w:rsidRPr="000460FA">
        <w:rPr>
          <w:rFonts w:asciiTheme="minorHAnsi" w:hAnsiTheme="minorHAnsi" w:cstheme="minorHAnsi"/>
          <w:lang w:val="en-US"/>
        </w:rPr>
        <w:t>doi</w:t>
      </w:r>
      <w:proofErr w:type="spellEnd"/>
      <w:r w:rsidRPr="000460FA">
        <w:rPr>
          <w:rFonts w:asciiTheme="minorHAnsi" w:hAnsiTheme="minorHAnsi" w:cstheme="minorHAnsi"/>
          <w:lang w:val="en-US"/>
        </w:rPr>
        <w:t>: 10.1111/pce.13817.</w:t>
      </w:r>
    </w:p>
    <w:p w14:paraId="7BC24676" w14:textId="77777777" w:rsidR="008B32E7" w:rsidRPr="000460FA"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proofErr w:type="spellStart"/>
      <w:r w:rsidRPr="00DA5840">
        <w:rPr>
          <w:rFonts w:asciiTheme="minorHAnsi" w:hAnsiTheme="minorHAnsi" w:cstheme="minorHAnsi"/>
          <w:lang w:val="en-GB"/>
        </w:rPr>
        <w:t>Ameztoy</w:t>
      </w:r>
      <w:proofErr w:type="spellEnd"/>
      <w:r w:rsidRPr="00DA5840">
        <w:rPr>
          <w:rFonts w:asciiTheme="minorHAnsi" w:hAnsiTheme="minorHAnsi" w:cstheme="minorHAnsi"/>
          <w:lang w:val="en-GB"/>
        </w:rPr>
        <w:t xml:space="preserve"> K., et al. </w:t>
      </w:r>
      <w:r w:rsidRPr="000460FA">
        <w:rPr>
          <w:rFonts w:asciiTheme="minorHAnsi" w:hAnsiTheme="minorHAnsi" w:cstheme="minorHAnsi"/>
          <w:lang w:val="en-US"/>
        </w:rPr>
        <w:t>(2019) Plant responses to fungal volatiles involve global post-translational thiol redox proteome changes that affect photosynthesis. Plant Cell Environ. 42: 2627-2644.</w:t>
      </w:r>
    </w:p>
    <w:p w14:paraId="67161ECA" w14:textId="77777777" w:rsidR="008B32E7" w:rsidRPr="00E633A1"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3C2487">
        <w:rPr>
          <w:rFonts w:asciiTheme="minorHAnsi" w:hAnsiTheme="minorHAnsi" w:cstheme="minorHAnsi"/>
        </w:rPr>
        <w:t>García-Gómez P.,</w:t>
      </w:r>
      <w:r>
        <w:rPr>
          <w:rFonts w:asciiTheme="minorHAnsi" w:hAnsiTheme="minorHAnsi" w:cstheme="minorHAnsi"/>
        </w:rPr>
        <w:t xml:space="preserve"> </w:t>
      </w:r>
      <w:r w:rsidRPr="003C2487">
        <w:rPr>
          <w:rFonts w:asciiTheme="minorHAnsi" w:hAnsiTheme="minorHAnsi" w:cstheme="minorHAnsi"/>
        </w:rPr>
        <w:t xml:space="preserve">et al. </w:t>
      </w:r>
      <w:r w:rsidRPr="004F0AC4">
        <w:rPr>
          <w:rFonts w:asciiTheme="minorHAnsi" w:hAnsiTheme="minorHAnsi" w:cstheme="minorHAnsi"/>
          <w:lang w:val="en-US"/>
        </w:rPr>
        <w:t>(2019) Volatile compounds other than CO</w:t>
      </w:r>
      <w:r w:rsidRPr="004F0AC4">
        <w:rPr>
          <w:rFonts w:asciiTheme="minorHAnsi" w:hAnsiTheme="minorHAnsi" w:cstheme="minorHAnsi"/>
          <w:vertAlign w:val="subscript"/>
          <w:lang w:val="en-US"/>
        </w:rPr>
        <w:t>2</w:t>
      </w:r>
      <w:r w:rsidRPr="004F0AC4">
        <w:rPr>
          <w:rFonts w:asciiTheme="minorHAnsi" w:hAnsiTheme="minorHAnsi" w:cstheme="minorHAnsi"/>
          <w:lang w:val="en-US"/>
        </w:rPr>
        <w:t xml:space="preserve"> emitted by different microorganisms promote distinct post-transcriptionally regulated responses in plants. Plant Cell Environ. 42: 1729-1746.</w:t>
      </w:r>
    </w:p>
    <w:p w14:paraId="56A82A63" w14:textId="77777777" w:rsidR="008B32E7" w:rsidRPr="00E633A1"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proofErr w:type="spellStart"/>
      <w:r w:rsidRPr="00E633A1">
        <w:rPr>
          <w:rFonts w:asciiTheme="minorHAnsi" w:hAnsiTheme="minorHAnsi" w:cstheme="minorHAnsi"/>
          <w:lang w:val="en-GB"/>
        </w:rPr>
        <w:t>Bahaji</w:t>
      </w:r>
      <w:proofErr w:type="spellEnd"/>
      <w:r w:rsidRPr="00E633A1">
        <w:rPr>
          <w:rFonts w:asciiTheme="minorHAnsi" w:hAnsiTheme="minorHAnsi" w:cstheme="minorHAnsi"/>
          <w:lang w:val="en-GB"/>
        </w:rPr>
        <w:t xml:space="preserve"> A., et al.</w:t>
      </w:r>
      <w:r w:rsidRPr="00E633A1">
        <w:rPr>
          <w:rFonts w:asciiTheme="minorHAnsi" w:hAnsiTheme="minorHAnsi" w:cstheme="minorHAnsi"/>
          <w:lang w:val="en-US"/>
        </w:rPr>
        <w:t xml:space="preserve"> (2018) </w:t>
      </w:r>
      <w:proofErr w:type="spellStart"/>
      <w:r w:rsidRPr="00E633A1">
        <w:rPr>
          <w:rFonts w:asciiTheme="minorHAnsi" w:hAnsiTheme="minorHAnsi" w:cstheme="minorHAnsi"/>
          <w:lang w:val="en-US"/>
        </w:rPr>
        <w:t>Plastidial</w:t>
      </w:r>
      <w:proofErr w:type="spellEnd"/>
      <w:r w:rsidRPr="00E633A1">
        <w:rPr>
          <w:rFonts w:asciiTheme="minorHAnsi" w:hAnsiTheme="minorHAnsi" w:cstheme="minorHAnsi"/>
          <w:lang w:val="en-US"/>
        </w:rPr>
        <w:t xml:space="preserve"> </w:t>
      </w:r>
      <w:proofErr w:type="spellStart"/>
      <w:r w:rsidRPr="00E633A1">
        <w:rPr>
          <w:rFonts w:asciiTheme="minorHAnsi" w:hAnsiTheme="minorHAnsi" w:cstheme="minorHAnsi"/>
          <w:lang w:val="en-US"/>
        </w:rPr>
        <w:t>phosphoglucose</w:t>
      </w:r>
      <w:proofErr w:type="spellEnd"/>
      <w:r w:rsidRPr="00E633A1">
        <w:rPr>
          <w:rFonts w:asciiTheme="minorHAnsi" w:hAnsiTheme="minorHAnsi" w:cstheme="minorHAnsi"/>
          <w:lang w:val="en-US"/>
        </w:rPr>
        <w:t xml:space="preserve"> isomerase is an important determinant of seed yield through involvement in gibberellin-mediated reproductive development and biosynthesis of storage reserves in Arabidopsis. </w:t>
      </w:r>
      <w:r w:rsidRPr="00E633A1">
        <w:rPr>
          <w:rFonts w:asciiTheme="minorHAnsi" w:hAnsiTheme="minorHAnsi" w:cstheme="minorHAnsi"/>
          <w:lang w:val="en-GB"/>
        </w:rPr>
        <w:t>Plant Cell. 30: 2082-2098.</w:t>
      </w:r>
    </w:p>
    <w:p w14:paraId="0C6EED3D" w14:textId="77777777" w:rsidR="008B32E7" w:rsidRPr="00EC5B0C"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EC5B0C">
        <w:rPr>
          <w:rFonts w:asciiTheme="minorHAnsi" w:hAnsiTheme="minorHAnsi" w:cstheme="minorHAnsi"/>
          <w:lang w:val="en-US"/>
        </w:rPr>
        <w:t xml:space="preserve">Sánchez-López </w:t>
      </w:r>
      <w:r>
        <w:rPr>
          <w:rFonts w:asciiTheme="minorHAnsi" w:hAnsiTheme="minorHAnsi" w:cstheme="minorHAnsi"/>
          <w:lang w:val="en-US"/>
        </w:rPr>
        <w:t>et al.</w:t>
      </w:r>
      <w:r w:rsidRPr="00EC5B0C">
        <w:rPr>
          <w:rFonts w:asciiTheme="minorHAnsi" w:hAnsiTheme="minorHAnsi" w:cstheme="minorHAnsi"/>
          <w:lang w:val="en-US"/>
        </w:rPr>
        <w:t xml:space="preserve"> (2016) Volatile compounds emitted by diverse phytopathogenic microorganisms promote plant growth and flowering through cytokinin action. Plant Cell Environ. 39: 2592-2608.</w:t>
      </w:r>
    </w:p>
    <w:p w14:paraId="168FE566" w14:textId="77777777" w:rsidR="008B32E7" w:rsidRPr="00EC5B0C"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EC5B0C">
        <w:rPr>
          <w:rFonts w:asciiTheme="minorHAnsi" w:hAnsiTheme="minorHAnsi" w:cstheme="minorHAnsi"/>
          <w:lang w:val="en-US"/>
        </w:rPr>
        <w:t xml:space="preserve">Sánchez-López A.M., </w:t>
      </w:r>
      <w:r>
        <w:rPr>
          <w:rFonts w:asciiTheme="minorHAnsi" w:hAnsiTheme="minorHAnsi" w:cstheme="minorHAnsi"/>
          <w:lang w:val="en-US"/>
        </w:rPr>
        <w:t xml:space="preserve">et al. </w:t>
      </w:r>
      <w:r w:rsidRPr="00EC5B0C">
        <w:rPr>
          <w:rFonts w:asciiTheme="minorHAnsi" w:hAnsiTheme="minorHAnsi" w:cstheme="minorHAnsi"/>
          <w:lang w:val="en-US"/>
        </w:rPr>
        <w:t xml:space="preserve"> (2016) Arabidopsis responds to </w:t>
      </w:r>
      <w:r w:rsidRPr="00EC5B0C">
        <w:rPr>
          <w:rFonts w:asciiTheme="minorHAnsi" w:hAnsiTheme="minorHAnsi" w:cstheme="minorHAnsi"/>
          <w:i/>
          <w:lang w:val="en-US"/>
        </w:rPr>
        <w:t xml:space="preserve">Alternaria </w:t>
      </w:r>
      <w:proofErr w:type="spellStart"/>
      <w:r w:rsidRPr="00EC5B0C">
        <w:rPr>
          <w:rFonts w:asciiTheme="minorHAnsi" w:hAnsiTheme="minorHAnsi" w:cstheme="minorHAnsi"/>
          <w:i/>
          <w:lang w:val="en-US"/>
        </w:rPr>
        <w:t>alternata</w:t>
      </w:r>
      <w:proofErr w:type="spellEnd"/>
      <w:r w:rsidRPr="00EC5B0C">
        <w:rPr>
          <w:rFonts w:asciiTheme="minorHAnsi" w:hAnsiTheme="minorHAnsi" w:cstheme="minorHAnsi"/>
          <w:lang w:val="en-US"/>
        </w:rPr>
        <w:t xml:space="preserve"> volatiles by triggering plastid </w:t>
      </w:r>
      <w:proofErr w:type="spellStart"/>
      <w:r w:rsidRPr="00EC5B0C">
        <w:rPr>
          <w:rFonts w:asciiTheme="minorHAnsi" w:hAnsiTheme="minorHAnsi" w:cstheme="minorHAnsi"/>
          <w:lang w:val="en-US"/>
        </w:rPr>
        <w:t>phosphoglucose</w:t>
      </w:r>
      <w:proofErr w:type="spellEnd"/>
      <w:r w:rsidRPr="00EC5B0C">
        <w:rPr>
          <w:rFonts w:asciiTheme="minorHAnsi" w:hAnsiTheme="minorHAnsi" w:cstheme="minorHAnsi"/>
          <w:lang w:val="en-US"/>
        </w:rPr>
        <w:t xml:space="preserve"> isomerase-independent mechanisms. </w:t>
      </w:r>
      <w:r w:rsidRPr="00EC5B0C">
        <w:rPr>
          <w:rFonts w:asciiTheme="minorHAnsi" w:hAnsiTheme="minorHAnsi" w:cstheme="minorHAnsi"/>
          <w:lang w:val="en-GB"/>
        </w:rPr>
        <w:t>Plant Physiol. 172: 1989-2001.</w:t>
      </w:r>
    </w:p>
    <w:p w14:paraId="2960424A" w14:textId="77777777" w:rsidR="008B32E7" w:rsidRPr="00EC5B0C"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r w:rsidRPr="00EC5B0C">
        <w:rPr>
          <w:rFonts w:asciiTheme="minorHAnsi" w:hAnsiTheme="minorHAnsi" w:cstheme="minorHAnsi"/>
          <w:lang w:val="en-US"/>
        </w:rPr>
        <w:t xml:space="preserve">Li J., </w:t>
      </w:r>
      <w:r>
        <w:rPr>
          <w:rFonts w:asciiTheme="minorHAnsi" w:hAnsiTheme="minorHAnsi" w:cstheme="minorHAnsi"/>
          <w:lang w:val="en-US"/>
        </w:rPr>
        <w:t xml:space="preserve">et al., </w:t>
      </w:r>
      <w:r w:rsidRPr="00EC5B0C">
        <w:rPr>
          <w:rFonts w:asciiTheme="minorHAnsi" w:hAnsiTheme="minorHAnsi" w:cstheme="minorHAnsi"/>
          <w:lang w:val="en-US"/>
        </w:rPr>
        <w:t xml:space="preserve">(2011) Microbial volatiles induced accumulation of exceptionally high levels of starch in Arabidopsis leaves is a process involving NTRC and starch synthases class III and IV. Mol. Plant </w:t>
      </w:r>
      <w:proofErr w:type="spellStart"/>
      <w:r w:rsidRPr="00EC5B0C">
        <w:rPr>
          <w:rFonts w:asciiTheme="minorHAnsi" w:hAnsiTheme="minorHAnsi" w:cstheme="minorHAnsi"/>
          <w:lang w:val="en-US"/>
        </w:rPr>
        <w:t>Microb</w:t>
      </w:r>
      <w:proofErr w:type="spellEnd"/>
      <w:r w:rsidRPr="00EC5B0C">
        <w:rPr>
          <w:rFonts w:asciiTheme="minorHAnsi" w:hAnsiTheme="minorHAnsi" w:cstheme="minorHAnsi"/>
          <w:lang w:val="en-US"/>
        </w:rPr>
        <w:t>. Interact. 24: 1165-1178.</w:t>
      </w:r>
    </w:p>
    <w:p w14:paraId="6CDBC841" w14:textId="77777777" w:rsidR="008B32E7" w:rsidRPr="00EC5B0C" w:rsidRDefault="008B32E7" w:rsidP="00BF2AA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inorHAnsi" w:eastAsia="Times New Roman" w:hAnsiTheme="minorHAnsi" w:cstheme="minorHAnsi"/>
          <w:color w:val="000000" w:themeColor="text1"/>
          <w:lang w:val="en-US" w:eastAsia="es-ES"/>
        </w:rPr>
      </w:pPr>
      <w:proofErr w:type="spellStart"/>
      <w:r w:rsidRPr="00DA5840">
        <w:rPr>
          <w:rFonts w:asciiTheme="minorHAnsi" w:hAnsiTheme="minorHAnsi" w:cstheme="minorHAnsi"/>
          <w:lang w:val="en-GB"/>
        </w:rPr>
        <w:t>Ezquer</w:t>
      </w:r>
      <w:proofErr w:type="spellEnd"/>
      <w:r w:rsidRPr="00DA5840">
        <w:rPr>
          <w:rFonts w:asciiTheme="minorHAnsi" w:hAnsiTheme="minorHAnsi" w:cstheme="minorHAnsi"/>
          <w:lang w:val="en-GB"/>
        </w:rPr>
        <w:t xml:space="preserve"> I., et al. </w:t>
      </w:r>
      <w:r w:rsidRPr="00EC5B0C">
        <w:rPr>
          <w:rFonts w:asciiTheme="minorHAnsi" w:hAnsiTheme="minorHAnsi" w:cstheme="minorHAnsi"/>
          <w:lang w:val="en-US"/>
        </w:rPr>
        <w:t>(2010) Microbial volatile emissions promote accumulation of exceptionally high levels of starch in leaves in mono- and di-</w:t>
      </w:r>
      <w:proofErr w:type="spellStart"/>
      <w:r w:rsidRPr="00EC5B0C">
        <w:rPr>
          <w:rFonts w:asciiTheme="minorHAnsi" w:hAnsiTheme="minorHAnsi" w:cstheme="minorHAnsi"/>
          <w:lang w:val="en-US"/>
        </w:rPr>
        <w:t>cotyledonous</w:t>
      </w:r>
      <w:proofErr w:type="spellEnd"/>
      <w:r w:rsidRPr="00EC5B0C">
        <w:rPr>
          <w:rFonts w:asciiTheme="minorHAnsi" w:hAnsiTheme="minorHAnsi" w:cstheme="minorHAnsi"/>
          <w:lang w:val="en-US"/>
        </w:rPr>
        <w:t xml:space="preserve"> plants. </w:t>
      </w:r>
      <w:r w:rsidRPr="00EC5B0C">
        <w:rPr>
          <w:rFonts w:asciiTheme="minorHAnsi" w:hAnsiTheme="minorHAnsi" w:cstheme="minorHAnsi"/>
          <w:lang w:val="en-GB"/>
        </w:rPr>
        <w:t>Plant Cell Physiol. 51: 1674-1693.</w:t>
      </w:r>
    </w:p>
    <w:p w14:paraId="469E485E" w14:textId="77777777" w:rsidR="008B32E7" w:rsidRPr="00EC5B0C" w:rsidRDefault="008B32E7" w:rsidP="00BF2AAE">
      <w:pPr>
        <w:spacing w:after="0" w:line="240" w:lineRule="auto"/>
        <w:ind w:left="916" w:hanging="916"/>
        <w:jc w:val="both"/>
        <w:rPr>
          <w:rFonts w:cstheme="minorHAnsi"/>
          <w:b/>
          <w:lang w:val="en-GB" w:eastAsia="es-ES"/>
        </w:rPr>
      </w:pPr>
      <w:r w:rsidRPr="00EC5B0C">
        <w:rPr>
          <w:rFonts w:cstheme="minorHAnsi"/>
          <w:b/>
          <w:lang w:val="en-GB" w:eastAsia="es-ES"/>
        </w:rPr>
        <w:t>Patents:</w:t>
      </w:r>
    </w:p>
    <w:p w14:paraId="414B2793" w14:textId="77777777" w:rsidR="008B32E7" w:rsidRPr="000460FA" w:rsidRDefault="008B32E7" w:rsidP="00BF2AAE">
      <w:pPr>
        <w:pStyle w:val="Prrafodelista"/>
        <w:numPr>
          <w:ilvl w:val="0"/>
          <w:numId w:val="2"/>
        </w:numPr>
        <w:spacing w:after="0" w:line="240" w:lineRule="auto"/>
        <w:ind w:left="284" w:hanging="284"/>
        <w:jc w:val="both"/>
        <w:rPr>
          <w:rFonts w:asciiTheme="minorHAnsi" w:hAnsiTheme="minorHAnsi" w:cstheme="minorHAnsi"/>
          <w:color w:val="000000" w:themeColor="text1"/>
        </w:rPr>
      </w:pPr>
      <w:r w:rsidRPr="008E620C">
        <w:rPr>
          <w:rFonts w:asciiTheme="minorHAnsi" w:hAnsiTheme="minorHAnsi" w:cstheme="minorHAnsi"/>
          <w:color w:val="000000" w:themeColor="text1"/>
        </w:rPr>
        <w:t xml:space="preserve">Composiciones obtenidas de Microorganismos y sus usos. </w:t>
      </w:r>
      <w:proofErr w:type="spellStart"/>
      <w:r w:rsidRPr="008E620C">
        <w:rPr>
          <w:rFonts w:asciiTheme="minorHAnsi" w:hAnsiTheme="minorHAnsi" w:cstheme="minorHAnsi"/>
          <w:color w:val="000000" w:themeColor="text1"/>
        </w:rPr>
        <w:t>Inventors</w:t>
      </w:r>
      <w:proofErr w:type="spellEnd"/>
      <w:r w:rsidRPr="008E620C">
        <w:rPr>
          <w:rFonts w:asciiTheme="minorHAnsi" w:hAnsiTheme="minorHAnsi" w:cstheme="minorHAnsi"/>
          <w:color w:val="000000" w:themeColor="text1"/>
        </w:rPr>
        <w:t xml:space="preserve">: Pozueta Romero J., Baroja Fernández E., Muñoz Pérez FJ. </w:t>
      </w:r>
      <w:r w:rsidRPr="005F273B">
        <w:rPr>
          <w:rFonts w:asciiTheme="minorHAnsi" w:hAnsiTheme="minorHAnsi" w:cstheme="minorHAnsi"/>
        </w:rPr>
        <w:t>Publicación Internacional No</w:t>
      </w:r>
      <w:r w:rsidRPr="008E620C">
        <w:rPr>
          <w:rFonts w:asciiTheme="minorHAnsi" w:hAnsiTheme="minorHAnsi" w:cstheme="minorHAnsi"/>
          <w:color w:val="000000" w:themeColor="text1"/>
        </w:rPr>
        <w:t>: WO2022/189690A2.</w:t>
      </w:r>
      <w:r w:rsidRPr="00281DD5">
        <w:rPr>
          <w:rFonts w:asciiTheme="minorHAnsi" w:hAnsiTheme="minorHAnsi" w:cstheme="minorHAnsi"/>
          <w:color w:val="FF0000"/>
        </w:rPr>
        <w:t xml:space="preserve"> </w:t>
      </w:r>
      <w:proofErr w:type="spellStart"/>
      <w:r w:rsidRPr="00281DD5">
        <w:rPr>
          <w:rFonts w:asciiTheme="minorHAnsi" w:hAnsiTheme="minorHAnsi" w:cstheme="minorHAnsi"/>
          <w:color w:val="000000" w:themeColor="text1"/>
        </w:rPr>
        <w:t>Patent</w:t>
      </w:r>
      <w:proofErr w:type="spellEnd"/>
      <w:r w:rsidRPr="00281DD5">
        <w:rPr>
          <w:rFonts w:asciiTheme="minorHAnsi" w:hAnsiTheme="minorHAnsi" w:cstheme="minorHAnsi"/>
          <w:color w:val="000000" w:themeColor="text1"/>
        </w:rPr>
        <w:t xml:space="preserve"> </w:t>
      </w:r>
      <w:proofErr w:type="spellStart"/>
      <w:r w:rsidRPr="00281DD5">
        <w:rPr>
          <w:rFonts w:asciiTheme="minorHAnsi" w:hAnsiTheme="minorHAnsi" w:cstheme="minorHAnsi"/>
          <w:color w:val="000000" w:themeColor="text1"/>
        </w:rPr>
        <w:t>Holder</w:t>
      </w:r>
      <w:proofErr w:type="spellEnd"/>
      <w:r w:rsidRPr="00281DD5">
        <w:rPr>
          <w:rFonts w:asciiTheme="minorHAnsi" w:hAnsiTheme="minorHAnsi" w:cstheme="minorHAnsi"/>
          <w:color w:val="000000" w:themeColor="text1"/>
        </w:rPr>
        <w:t xml:space="preserve">: </w:t>
      </w:r>
      <w:r w:rsidRPr="008E620C">
        <w:rPr>
          <w:rFonts w:asciiTheme="minorHAnsi" w:hAnsiTheme="minorHAnsi" w:cstheme="minorHAnsi"/>
          <w:color w:val="000000" w:themeColor="text1"/>
        </w:rPr>
        <w:t xml:space="preserve">Consejo Superior de Investigaciones Científicas y </w:t>
      </w:r>
      <w:proofErr w:type="spellStart"/>
      <w:r w:rsidRPr="008E620C">
        <w:rPr>
          <w:rFonts w:asciiTheme="minorHAnsi" w:hAnsiTheme="minorHAnsi" w:cstheme="minorHAnsi"/>
          <w:color w:val="000000" w:themeColor="text1"/>
        </w:rPr>
        <w:t>Timac</w:t>
      </w:r>
      <w:proofErr w:type="spellEnd"/>
      <w:r w:rsidRPr="008E620C">
        <w:rPr>
          <w:rFonts w:asciiTheme="minorHAnsi" w:hAnsiTheme="minorHAnsi" w:cstheme="minorHAnsi"/>
          <w:color w:val="000000" w:themeColor="text1"/>
        </w:rPr>
        <w:t xml:space="preserve"> Agro España, S.A.</w:t>
      </w:r>
    </w:p>
    <w:p w14:paraId="7B39FBAE" w14:textId="77777777" w:rsidR="008B32E7" w:rsidRDefault="008B32E7" w:rsidP="00BF2AAE">
      <w:pPr>
        <w:pStyle w:val="Prrafodelista"/>
        <w:numPr>
          <w:ilvl w:val="0"/>
          <w:numId w:val="2"/>
        </w:numPr>
        <w:spacing w:after="0" w:line="240" w:lineRule="auto"/>
        <w:ind w:left="284" w:hanging="284"/>
        <w:contextualSpacing w:val="0"/>
        <w:jc w:val="both"/>
        <w:rPr>
          <w:rFonts w:asciiTheme="minorHAnsi" w:hAnsiTheme="minorHAnsi" w:cstheme="minorHAnsi"/>
          <w:color w:val="000000" w:themeColor="text1"/>
        </w:rPr>
      </w:pPr>
      <w:r w:rsidRPr="000460FA">
        <w:rPr>
          <w:rFonts w:asciiTheme="minorHAnsi" w:hAnsiTheme="minorHAnsi" w:cstheme="minorHAnsi"/>
          <w:lang w:val="en-US"/>
        </w:rPr>
        <w:t xml:space="preserve">Microorganism-produced compositions having stimulatory activity on plants. </w:t>
      </w:r>
      <w:proofErr w:type="spellStart"/>
      <w:r w:rsidRPr="000460FA">
        <w:rPr>
          <w:rFonts w:asciiTheme="minorHAnsi" w:hAnsiTheme="minorHAnsi" w:cstheme="minorHAnsi"/>
        </w:rPr>
        <w:t>Inventors</w:t>
      </w:r>
      <w:proofErr w:type="spellEnd"/>
      <w:r w:rsidRPr="000460FA">
        <w:rPr>
          <w:rFonts w:asciiTheme="minorHAnsi" w:hAnsiTheme="minorHAnsi" w:cstheme="minorHAnsi"/>
        </w:rPr>
        <w:t xml:space="preserve">: </w:t>
      </w:r>
      <w:bookmarkStart w:id="2" w:name="_Hlk156407719"/>
      <w:r w:rsidRPr="000460FA">
        <w:rPr>
          <w:rFonts w:asciiTheme="minorHAnsi" w:hAnsiTheme="minorHAnsi" w:cstheme="minorHAnsi"/>
        </w:rPr>
        <w:t xml:space="preserve">Bejarano Tovar CP., Molina Guevara PR., Fernández Ortiz de </w:t>
      </w:r>
      <w:proofErr w:type="spellStart"/>
      <w:r w:rsidRPr="000460FA">
        <w:rPr>
          <w:rFonts w:asciiTheme="minorHAnsi" w:hAnsiTheme="minorHAnsi" w:cstheme="minorHAnsi"/>
        </w:rPr>
        <w:t>Jócano</w:t>
      </w:r>
      <w:proofErr w:type="spellEnd"/>
      <w:r w:rsidRPr="000460FA">
        <w:rPr>
          <w:rFonts w:asciiTheme="minorHAnsi" w:hAnsiTheme="minorHAnsi" w:cstheme="minorHAnsi"/>
        </w:rPr>
        <w:t xml:space="preserve"> N., </w:t>
      </w:r>
      <w:proofErr w:type="spellStart"/>
      <w:r w:rsidRPr="000460FA">
        <w:rPr>
          <w:rFonts w:asciiTheme="minorHAnsi" w:hAnsiTheme="minorHAnsi" w:cstheme="minorHAnsi"/>
        </w:rPr>
        <w:t>Belastegui</w:t>
      </w:r>
      <w:proofErr w:type="spellEnd"/>
      <w:r w:rsidRPr="000460FA">
        <w:rPr>
          <w:rFonts w:asciiTheme="minorHAnsi" w:hAnsiTheme="minorHAnsi" w:cstheme="minorHAnsi"/>
        </w:rPr>
        <w:t xml:space="preserve"> Macadam XM</w:t>
      </w:r>
      <w:r w:rsidRPr="00281DD5">
        <w:rPr>
          <w:rFonts w:asciiTheme="minorHAnsi" w:hAnsiTheme="minorHAnsi" w:cstheme="minorHAnsi"/>
          <w:color w:val="000000" w:themeColor="text1"/>
        </w:rPr>
        <w:t xml:space="preserve">., </w:t>
      </w:r>
      <w:proofErr w:type="spellStart"/>
      <w:r w:rsidRPr="00281DD5">
        <w:rPr>
          <w:rFonts w:asciiTheme="minorHAnsi" w:hAnsiTheme="minorHAnsi" w:cstheme="minorHAnsi"/>
          <w:color w:val="000000" w:themeColor="text1"/>
        </w:rPr>
        <w:t>Bahaji</w:t>
      </w:r>
      <w:proofErr w:type="spellEnd"/>
      <w:r w:rsidRPr="00281DD5">
        <w:rPr>
          <w:rFonts w:asciiTheme="minorHAnsi" w:hAnsiTheme="minorHAnsi" w:cstheme="minorHAnsi"/>
          <w:color w:val="000000" w:themeColor="text1"/>
        </w:rPr>
        <w:t xml:space="preserve"> A., Sánchez López AM., Baroja-Fernández E., Muñoz Pérez FJ., Pozueta Romero J. </w:t>
      </w:r>
      <w:bookmarkEnd w:id="2"/>
      <w:r w:rsidRPr="00281DD5">
        <w:rPr>
          <w:rFonts w:asciiTheme="minorHAnsi" w:hAnsiTheme="minorHAnsi" w:cstheme="minorHAnsi"/>
          <w:color w:val="000000" w:themeColor="text1"/>
        </w:rPr>
        <w:t xml:space="preserve">Publicación Internacional No.: WO2017/174503A1. </w:t>
      </w:r>
      <w:proofErr w:type="spellStart"/>
      <w:r w:rsidRPr="00281DD5">
        <w:rPr>
          <w:rFonts w:asciiTheme="minorHAnsi" w:hAnsiTheme="minorHAnsi" w:cstheme="minorHAnsi"/>
          <w:color w:val="000000" w:themeColor="text1"/>
        </w:rPr>
        <w:t>Patent</w:t>
      </w:r>
      <w:proofErr w:type="spellEnd"/>
      <w:r w:rsidRPr="00281DD5">
        <w:rPr>
          <w:rFonts w:asciiTheme="minorHAnsi" w:hAnsiTheme="minorHAnsi" w:cstheme="minorHAnsi"/>
          <w:color w:val="000000" w:themeColor="text1"/>
        </w:rPr>
        <w:t xml:space="preserve"> </w:t>
      </w:r>
      <w:proofErr w:type="spellStart"/>
      <w:r w:rsidRPr="00281DD5">
        <w:rPr>
          <w:rFonts w:asciiTheme="minorHAnsi" w:hAnsiTheme="minorHAnsi" w:cstheme="minorHAnsi"/>
          <w:color w:val="000000" w:themeColor="text1"/>
        </w:rPr>
        <w:t>Holder</w:t>
      </w:r>
      <w:proofErr w:type="spellEnd"/>
      <w:r w:rsidRPr="00281DD5">
        <w:rPr>
          <w:rFonts w:asciiTheme="minorHAnsi" w:hAnsiTheme="minorHAnsi" w:cstheme="minorHAnsi"/>
          <w:color w:val="000000" w:themeColor="text1"/>
        </w:rPr>
        <w:t xml:space="preserve">: </w:t>
      </w:r>
      <w:proofErr w:type="spellStart"/>
      <w:r w:rsidRPr="00281DD5">
        <w:rPr>
          <w:rFonts w:asciiTheme="minorHAnsi" w:hAnsiTheme="minorHAnsi" w:cstheme="minorHAnsi"/>
          <w:color w:val="000000" w:themeColor="text1"/>
        </w:rPr>
        <w:t>Timac</w:t>
      </w:r>
      <w:proofErr w:type="spellEnd"/>
      <w:r w:rsidRPr="00281DD5">
        <w:rPr>
          <w:rFonts w:asciiTheme="minorHAnsi" w:hAnsiTheme="minorHAnsi" w:cstheme="minorHAnsi"/>
          <w:color w:val="000000" w:themeColor="text1"/>
        </w:rPr>
        <w:t>-Agro</w:t>
      </w:r>
    </w:p>
    <w:p w14:paraId="242071D5" w14:textId="51BF70D4" w:rsidR="00927F6C" w:rsidRDefault="00927F6C" w:rsidP="00BF2AAE">
      <w:pPr>
        <w:spacing w:after="0" w:line="240" w:lineRule="auto"/>
        <w:ind w:right="113"/>
        <w:jc w:val="both"/>
        <w:rPr>
          <w:rFonts w:ascii="Calibri" w:hAnsi="Calibri" w:cs="Calibri"/>
          <w:b/>
          <w:bCs/>
        </w:rPr>
      </w:pPr>
    </w:p>
    <w:p w14:paraId="3858693B" w14:textId="32C9CBB5" w:rsidR="009D74F3" w:rsidRDefault="009D74F3" w:rsidP="00BF2AAE">
      <w:pPr>
        <w:spacing w:after="0" w:line="240" w:lineRule="auto"/>
        <w:ind w:right="113"/>
        <w:jc w:val="both"/>
        <w:rPr>
          <w:rFonts w:ascii="Calibri" w:hAnsi="Calibri" w:cs="Calibri"/>
          <w:b/>
          <w:bCs/>
        </w:rPr>
      </w:pPr>
    </w:p>
    <w:p w14:paraId="0298BF57" w14:textId="38F12541" w:rsidR="009D74F3" w:rsidRDefault="009D74F3" w:rsidP="00BF2AAE">
      <w:pPr>
        <w:spacing w:after="0" w:line="240" w:lineRule="auto"/>
        <w:ind w:right="113"/>
        <w:jc w:val="both"/>
        <w:rPr>
          <w:rFonts w:ascii="Calibri" w:hAnsi="Calibri" w:cs="Calibri"/>
          <w:b/>
          <w:bCs/>
        </w:rPr>
      </w:pPr>
    </w:p>
    <w:p w14:paraId="162EEE62" w14:textId="217BDFD3" w:rsidR="009D74F3" w:rsidRDefault="009D74F3" w:rsidP="00BF2AAE">
      <w:pPr>
        <w:spacing w:after="0" w:line="240" w:lineRule="auto"/>
        <w:ind w:right="113"/>
        <w:jc w:val="both"/>
        <w:rPr>
          <w:rFonts w:ascii="Calibri" w:hAnsi="Calibri" w:cs="Calibri"/>
          <w:b/>
          <w:bCs/>
        </w:rPr>
      </w:pPr>
    </w:p>
    <w:p w14:paraId="28465A4D" w14:textId="2E02FBBD" w:rsidR="009D74F3" w:rsidRDefault="009D74F3" w:rsidP="00BF2AAE">
      <w:pPr>
        <w:spacing w:after="0" w:line="240" w:lineRule="auto"/>
        <w:ind w:right="113"/>
        <w:jc w:val="both"/>
        <w:rPr>
          <w:rFonts w:ascii="Calibri" w:hAnsi="Calibri" w:cs="Calibri"/>
          <w:b/>
          <w:bCs/>
        </w:rPr>
      </w:pPr>
    </w:p>
    <w:p w14:paraId="43804B3D" w14:textId="77777777" w:rsidR="009D74F3" w:rsidRDefault="009D74F3" w:rsidP="00BF2AAE">
      <w:pPr>
        <w:spacing w:after="0" w:line="240" w:lineRule="auto"/>
        <w:ind w:right="113"/>
        <w:jc w:val="both"/>
        <w:rPr>
          <w:rFonts w:ascii="Calibri" w:hAnsi="Calibri" w:cs="Calibri"/>
          <w:b/>
          <w:bCs/>
        </w:rPr>
      </w:pPr>
    </w:p>
    <w:p w14:paraId="2F7E4854" w14:textId="7C4953CA" w:rsidR="008B32E7" w:rsidRPr="00822931" w:rsidRDefault="00B5152D" w:rsidP="00BF2AAE">
      <w:pPr>
        <w:spacing w:after="0" w:line="240" w:lineRule="auto"/>
        <w:ind w:right="113"/>
        <w:jc w:val="both"/>
        <w:rPr>
          <w:rFonts w:eastAsiaTheme="minorEastAsia" w:cstheme="minorHAnsi"/>
          <w:b/>
          <w:bCs/>
          <w:color w:val="000000" w:themeColor="text1"/>
          <w:kern w:val="24"/>
          <w:sz w:val="16"/>
          <w:szCs w:val="16"/>
          <w:u w:val="single"/>
          <w:lang w:val="en-GB" w:eastAsia="es-ES"/>
        </w:rPr>
      </w:pPr>
      <w:r w:rsidRPr="00822931">
        <w:rPr>
          <w:rFonts w:ascii="Calibri" w:hAnsi="Calibri" w:cs="Calibri"/>
          <w:b/>
          <w:bCs/>
          <w:u w:val="single"/>
        </w:rPr>
        <w:t xml:space="preserve">Job position </w:t>
      </w:r>
      <w:proofErr w:type="spellStart"/>
      <w:r w:rsidRPr="00822931">
        <w:rPr>
          <w:rFonts w:ascii="Calibri" w:hAnsi="Calibri" w:cs="Calibri"/>
          <w:b/>
          <w:bCs/>
          <w:u w:val="single"/>
        </w:rPr>
        <w:t>description</w:t>
      </w:r>
      <w:proofErr w:type="spellEnd"/>
    </w:p>
    <w:p w14:paraId="498A3071" w14:textId="127F69A8" w:rsidR="00B5152D" w:rsidRPr="00B5152D" w:rsidRDefault="00B5152D" w:rsidP="00BF2AAE">
      <w:pPr>
        <w:autoSpaceDE w:val="0"/>
        <w:autoSpaceDN w:val="0"/>
        <w:adjustRightInd w:val="0"/>
        <w:spacing w:after="0" w:line="240" w:lineRule="auto"/>
        <w:jc w:val="both"/>
        <w:rPr>
          <w:rFonts w:ascii="Calibri" w:hAnsi="Calibri" w:cs="Calibri"/>
          <w:color w:val="000000"/>
          <w:lang w:val="en-GB"/>
        </w:rPr>
      </w:pPr>
      <w:r w:rsidRPr="00B5152D">
        <w:rPr>
          <w:rFonts w:ascii="Calibri" w:hAnsi="Calibri" w:cs="Calibri"/>
          <w:color w:val="000000"/>
          <w:lang w:val="en-GB"/>
        </w:rPr>
        <w:t>We are seeking a talented and enthusiastic student to be incorporated in a vibrant</w:t>
      </w:r>
      <w:r>
        <w:rPr>
          <w:rFonts w:ascii="Calibri" w:hAnsi="Calibri" w:cs="Calibri"/>
          <w:color w:val="000000"/>
          <w:lang w:val="en-GB"/>
        </w:rPr>
        <w:t xml:space="preserve"> </w:t>
      </w:r>
      <w:r w:rsidRPr="00B5152D">
        <w:rPr>
          <w:rFonts w:ascii="Calibri" w:hAnsi="Calibri" w:cs="Calibri"/>
          <w:color w:val="000000"/>
          <w:lang w:val="en-GB"/>
        </w:rPr>
        <w:t xml:space="preserve">scientific environment. Our group </w:t>
      </w:r>
      <w:r w:rsidRPr="00B5152D">
        <w:rPr>
          <w:rFonts w:ascii="Calibri" w:hAnsi="Calibri" w:cs="Calibri"/>
          <w:color w:val="0A1A21"/>
          <w:lang w:val="en-GB"/>
        </w:rPr>
        <w:t>provides an optimal environment for young and</w:t>
      </w:r>
      <w:r>
        <w:rPr>
          <w:rFonts w:ascii="Calibri" w:hAnsi="Calibri" w:cs="Calibri"/>
          <w:color w:val="000000"/>
          <w:lang w:val="en-GB"/>
        </w:rPr>
        <w:t xml:space="preserve"> </w:t>
      </w:r>
      <w:r w:rsidRPr="00B5152D">
        <w:rPr>
          <w:rFonts w:ascii="Calibri" w:hAnsi="Calibri" w:cs="Calibri"/>
          <w:color w:val="0A1A21"/>
          <w:lang w:val="en-GB"/>
        </w:rPr>
        <w:t>talented scientists to start an academic career in the field of life sciences.</w:t>
      </w:r>
    </w:p>
    <w:p w14:paraId="78202418" w14:textId="0A4E6C1E" w:rsidR="008B32E7" w:rsidRPr="00F519B5" w:rsidRDefault="009D74F3" w:rsidP="009D74F3">
      <w:pPr>
        <w:spacing w:after="0" w:line="240" w:lineRule="auto"/>
        <w:jc w:val="both"/>
        <w:rPr>
          <w:rFonts w:eastAsiaTheme="minorEastAsia" w:cstheme="minorHAnsi"/>
          <w:color w:val="000000" w:themeColor="text1"/>
          <w:kern w:val="24"/>
          <w:sz w:val="16"/>
          <w:szCs w:val="16"/>
          <w:lang w:val="en-GB" w:eastAsia="es-ES"/>
        </w:rPr>
      </w:pPr>
      <w:r>
        <w:rPr>
          <w:rFonts w:eastAsia="MS Mincho" w:cstheme="minorHAnsi"/>
          <w:lang w:val="en-GB" w:eastAsia="es-ES"/>
        </w:rPr>
        <w:t xml:space="preserve">This </w:t>
      </w:r>
      <w:r w:rsidR="008B32E7" w:rsidRPr="00976881">
        <w:rPr>
          <w:rFonts w:eastAsia="TimesNewRomanPSMT" w:cstheme="minorHAnsi"/>
          <w:lang w:val="en-GB"/>
        </w:rPr>
        <w:t xml:space="preserve">project will provide rare (possibly unique) opportunities for participants to obtain a holistic view </w:t>
      </w:r>
      <w:r w:rsidR="008B32E7" w:rsidRPr="00DE1956">
        <w:rPr>
          <w:rFonts w:eastAsia="TimesNewRomanPSMT" w:cstheme="minorHAnsi"/>
          <w:color w:val="000000" w:themeColor="text1"/>
          <w:lang w:val="en-GB"/>
        </w:rPr>
        <w:t xml:space="preserve">of the biochemical and molecular mechanisms that mediate plants’ responses to </w:t>
      </w:r>
      <w:r w:rsidR="008B32E7" w:rsidRPr="00DE1956">
        <w:rPr>
          <w:rFonts w:eastAsia="TimesNewRomanPSMT" w:cstheme="minorHAnsi"/>
          <w:b/>
          <w:bCs/>
          <w:color w:val="000000" w:themeColor="text1"/>
          <w:lang w:val="en-GB"/>
        </w:rPr>
        <w:t>soil-applied microbial metabolites</w:t>
      </w:r>
      <w:r w:rsidR="008B32E7" w:rsidRPr="00DE1956">
        <w:rPr>
          <w:rFonts w:eastAsia="TimesNewRomanPSMT" w:cstheme="minorHAnsi"/>
          <w:color w:val="000000" w:themeColor="text1"/>
          <w:lang w:val="en-GB"/>
        </w:rPr>
        <w:t xml:space="preserve"> retained in CF. Moreover, they will </w:t>
      </w:r>
      <w:r w:rsidR="008B32E7" w:rsidRPr="00DE1956">
        <w:rPr>
          <w:rFonts w:cstheme="minorHAnsi"/>
          <w:color w:val="000000" w:themeColor="text1"/>
          <w:lang w:val="en-GB"/>
        </w:rPr>
        <w:t xml:space="preserve">acquire clues to develop novel </w:t>
      </w:r>
      <w:proofErr w:type="spellStart"/>
      <w:r w:rsidR="008B32E7" w:rsidRPr="00DE1956">
        <w:rPr>
          <w:rFonts w:cstheme="minorHAnsi"/>
          <w:color w:val="000000" w:themeColor="text1"/>
          <w:lang w:val="en-GB"/>
        </w:rPr>
        <w:t>biostimulants</w:t>
      </w:r>
      <w:proofErr w:type="spellEnd"/>
      <w:r w:rsidR="008B32E7" w:rsidRPr="00DE1956">
        <w:rPr>
          <w:rFonts w:cstheme="minorHAnsi"/>
          <w:color w:val="000000" w:themeColor="text1"/>
          <w:lang w:val="en-GB"/>
        </w:rPr>
        <w:t xml:space="preserve"> and design strategies for increasing crops’ growth and yields in collaboration with private companies in the </w:t>
      </w:r>
      <w:proofErr w:type="spellStart"/>
      <w:r w:rsidR="008B32E7" w:rsidRPr="00DE1956">
        <w:rPr>
          <w:rFonts w:cstheme="minorHAnsi"/>
          <w:color w:val="000000" w:themeColor="text1"/>
          <w:lang w:val="en-GB"/>
        </w:rPr>
        <w:t>agro</w:t>
      </w:r>
      <w:proofErr w:type="spellEnd"/>
      <w:r w:rsidR="008B32E7" w:rsidRPr="00DE1956">
        <w:rPr>
          <w:rFonts w:cstheme="minorHAnsi"/>
          <w:color w:val="000000" w:themeColor="text1"/>
          <w:lang w:val="en-GB"/>
        </w:rPr>
        <w:t>-sector.</w:t>
      </w:r>
      <w:r w:rsidR="008B32E7" w:rsidRPr="00DE1956">
        <w:rPr>
          <w:rFonts w:eastAsia="Yu Mincho" w:cstheme="minorHAnsi"/>
          <w:color w:val="000000" w:themeColor="text1"/>
          <w:lang w:val="en-GB" w:eastAsia="es-ES"/>
        </w:rPr>
        <w:t xml:space="preserve"> The recruited PhD student will be supervised by </w:t>
      </w:r>
      <w:proofErr w:type="spellStart"/>
      <w:r w:rsidR="008B32E7" w:rsidRPr="00DE1956">
        <w:rPr>
          <w:rFonts w:eastAsia="Yu Mincho" w:cstheme="minorHAnsi"/>
          <w:color w:val="000000" w:themeColor="text1"/>
          <w:lang w:val="en-GB" w:eastAsia="es-ES"/>
        </w:rPr>
        <w:t>Drs.</w:t>
      </w:r>
      <w:proofErr w:type="spellEnd"/>
      <w:r w:rsidR="008B32E7" w:rsidRPr="00DE1956">
        <w:rPr>
          <w:rFonts w:eastAsia="Yu Mincho" w:cstheme="minorHAnsi"/>
          <w:color w:val="000000" w:themeColor="text1"/>
          <w:lang w:val="en-GB" w:eastAsia="es-ES"/>
        </w:rPr>
        <w:t xml:space="preserve"> Baroja</w:t>
      </w:r>
      <w:r>
        <w:rPr>
          <w:rFonts w:eastAsia="Yu Mincho" w:cstheme="minorHAnsi"/>
          <w:color w:val="000000" w:themeColor="text1"/>
          <w:lang w:val="en-GB" w:eastAsia="es-ES"/>
        </w:rPr>
        <w:t xml:space="preserve"> and</w:t>
      </w:r>
      <w:r w:rsidR="008B32E7" w:rsidRPr="00DE1956">
        <w:rPr>
          <w:rFonts w:eastAsia="Yu Mincho" w:cstheme="minorHAnsi"/>
          <w:color w:val="000000" w:themeColor="text1"/>
          <w:lang w:val="en-GB" w:eastAsia="es-ES"/>
        </w:rPr>
        <w:t xml:space="preserve"> Muñoz, to receive multidisciplinary training</w:t>
      </w:r>
      <w:r w:rsidR="008B32E7" w:rsidRPr="00DE1956">
        <w:rPr>
          <w:rFonts w:cstheme="minorHAnsi"/>
          <w:color w:val="000000" w:themeColor="text1"/>
          <w:lang w:val="en-GB"/>
        </w:rPr>
        <w:t xml:space="preserve"> </w:t>
      </w:r>
      <w:r w:rsidR="008B32E7" w:rsidRPr="00DE1956">
        <w:rPr>
          <w:rFonts w:eastAsia="MS Mincho" w:cstheme="minorHAnsi"/>
          <w:color w:val="000000" w:themeColor="text1"/>
          <w:lang w:val="en-GB" w:eastAsia="es-ES"/>
        </w:rPr>
        <w:t>in a broad range of techniques, including molecular biology methods, plant (Arabidopsis and tomato) genetic engineering, microbiology</w:t>
      </w:r>
      <w:r>
        <w:rPr>
          <w:rFonts w:eastAsia="MS Mincho" w:cstheme="minorHAnsi"/>
          <w:color w:val="000000" w:themeColor="text1"/>
          <w:lang w:val="en-GB" w:eastAsia="es-ES"/>
        </w:rPr>
        <w:t xml:space="preserve"> and</w:t>
      </w:r>
      <w:r w:rsidR="008B32E7" w:rsidRPr="00DE1956">
        <w:rPr>
          <w:rFonts w:eastAsia="MS Mincho" w:cstheme="minorHAnsi"/>
          <w:color w:val="000000" w:themeColor="text1"/>
          <w:lang w:val="en-GB" w:eastAsia="es-ES"/>
        </w:rPr>
        <w:t xml:space="preserve"> analytical techniques (</w:t>
      </w:r>
      <w:proofErr w:type="gramStart"/>
      <w:r w:rsidR="008B32E7" w:rsidRPr="00DE1956">
        <w:rPr>
          <w:rFonts w:eastAsia="MS Mincho" w:cstheme="minorHAnsi"/>
          <w:color w:val="000000" w:themeColor="text1"/>
          <w:lang w:val="en-GB" w:eastAsia="es-ES"/>
        </w:rPr>
        <w:t>e.g.</w:t>
      </w:r>
      <w:proofErr w:type="gramEnd"/>
      <w:r w:rsidR="008B32E7" w:rsidRPr="00DE1956">
        <w:rPr>
          <w:rFonts w:eastAsia="MS Mincho" w:cstheme="minorHAnsi"/>
          <w:color w:val="000000" w:themeColor="text1"/>
          <w:lang w:val="en-GB" w:eastAsia="es-ES"/>
        </w:rPr>
        <w:t xml:space="preserve"> HPLC and GC-MS</w:t>
      </w:r>
      <w:r>
        <w:rPr>
          <w:rFonts w:eastAsia="MS Mincho" w:cstheme="minorHAnsi"/>
          <w:color w:val="000000" w:themeColor="text1"/>
          <w:lang w:val="en-GB" w:eastAsia="es-ES"/>
        </w:rPr>
        <w:t>)</w:t>
      </w:r>
      <w:r w:rsidR="008B32E7" w:rsidRPr="00DE1956">
        <w:rPr>
          <w:rFonts w:eastAsia="MS Mincho" w:cstheme="minorHAnsi"/>
          <w:color w:val="000000" w:themeColor="text1"/>
          <w:lang w:val="en-GB" w:eastAsia="es-ES"/>
        </w:rPr>
        <w:t xml:space="preserve">. </w:t>
      </w:r>
      <w:r w:rsidR="008B32E7" w:rsidRPr="00DE1956">
        <w:rPr>
          <w:rFonts w:eastAsia="Yu Mincho" w:cstheme="minorHAnsi"/>
          <w:color w:val="000000" w:themeColor="text1"/>
          <w:lang w:val="en-GB" w:eastAsia="es-ES"/>
        </w:rPr>
        <w:t xml:space="preserve">The PhD student will enrol in the Doctoral Program of Biotechnology of the Public University of Navarra </w:t>
      </w:r>
      <w:r w:rsidR="008B32E7">
        <w:rPr>
          <w:rFonts w:eastAsia="Yu Mincho" w:cstheme="minorHAnsi"/>
          <w:color w:val="000000" w:themeColor="text1"/>
          <w:lang w:val="en-GB" w:eastAsia="es-ES"/>
        </w:rPr>
        <w:t xml:space="preserve">with mention towards excellence (Ref. 2011-00141) </w:t>
      </w:r>
      <w:r w:rsidR="008B32E7" w:rsidRPr="00DE1956">
        <w:rPr>
          <w:rFonts w:eastAsia="Yu Mincho" w:cstheme="minorHAnsi"/>
          <w:color w:val="000000" w:themeColor="text1"/>
          <w:lang w:val="en-GB" w:eastAsia="es-ES"/>
        </w:rPr>
        <w:t xml:space="preserve">(https://www.unavarra.es/escuela-doctorado/). During the first 3 months, the PhD student will be trained and evaluated for her/his capacity to work and reproduce laboratory techniques. From then, the PhD student should work more independently, </w:t>
      </w:r>
      <w:r w:rsidR="008B32E7" w:rsidRPr="00DE1956">
        <w:rPr>
          <w:rFonts w:cstheme="minorHAnsi"/>
          <w:color w:val="000000" w:themeColor="text1"/>
          <w:lang w:val="en-GB"/>
        </w:rPr>
        <w:t xml:space="preserve">suggest new proposals, and </w:t>
      </w:r>
      <w:r w:rsidR="008B32E7" w:rsidRPr="00DE1956">
        <w:rPr>
          <w:rFonts w:eastAsia="Yu Mincho" w:cstheme="minorHAnsi"/>
          <w:color w:val="000000" w:themeColor="text1"/>
          <w:lang w:val="en-GB" w:eastAsia="es-ES"/>
        </w:rPr>
        <w:t>participate actively in the laboratory group meetings.</w:t>
      </w:r>
      <w:r w:rsidR="008B32E7" w:rsidRPr="00DE1956">
        <w:rPr>
          <w:rFonts w:eastAsia="MS Mincho" w:cstheme="minorHAnsi"/>
          <w:color w:val="000000" w:themeColor="text1"/>
          <w:lang w:val="en-GB" w:eastAsia="es-ES"/>
        </w:rPr>
        <w:t xml:space="preserve"> The PhD student will have opportunities to receive additional training in laboratories in foreign countries such as the CRHBAR</w:t>
      </w:r>
      <w:r w:rsidR="008B32E7">
        <w:rPr>
          <w:rFonts w:eastAsia="MS Mincho" w:cstheme="minorHAnsi"/>
          <w:color w:val="000000" w:themeColor="text1"/>
          <w:lang w:val="en-GB" w:eastAsia="es-ES"/>
        </w:rPr>
        <w:t xml:space="preserve"> and CATRIN</w:t>
      </w:r>
      <w:r w:rsidR="008B32E7" w:rsidRPr="00DE1956">
        <w:rPr>
          <w:rFonts w:eastAsia="MS Mincho" w:cstheme="minorHAnsi"/>
          <w:color w:val="000000" w:themeColor="text1"/>
          <w:lang w:val="en-GB" w:eastAsia="es-ES"/>
        </w:rPr>
        <w:t xml:space="preserve"> (where s/he will learn how </w:t>
      </w:r>
      <w:r w:rsidR="008B32E7" w:rsidRPr="00976881">
        <w:rPr>
          <w:rFonts w:eastAsia="MS Mincho" w:cstheme="minorHAnsi"/>
          <w:lang w:val="en-GB" w:eastAsia="es-ES"/>
        </w:rPr>
        <w:t>to measure hormones by UPLC-MS</w:t>
      </w:r>
      <w:r w:rsidR="008B32E7">
        <w:rPr>
          <w:rFonts w:eastAsia="MS Mincho" w:cstheme="minorHAnsi"/>
          <w:lang w:val="en-GB" w:eastAsia="es-ES"/>
        </w:rPr>
        <w:t>,</w:t>
      </w:r>
      <w:r w:rsidR="008B32E7" w:rsidRPr="00976881">
        <w:rPr>
          <w:rFonts w:eastAsia="MS Mincho" w:cstheme="minorHAnsi"/>
          <w:lang w:val="en-GB" w:eastAsia="es-ES"/>
        </w:rPr>
        <w:t xml:space="preserve"> polyamines by UPLC-MS/MS</w:t>
      </w:r>
      <w:r w:rsidR="008B32E7">
        <w:rPr>
          <w:rFonts w:eastAsia="MS Mincho" w:cstheme="minorHAnsi"/>
          <w:lang w:val="en-GB" w:eastAsia="es-ES"/>
        </w:rPr>
        <w:t xml:space="preserve"> and phenotyping</w:t>
      </w:r>
      <w:r w:rsidR="008B32E7" w:rsidRPr="00976881">
        <w:rPr>
          <w:rFonts w:eastAsia="MS Mincho" w:cstheme="minorHAnsi"/>
          <w:lang w:val="en-GB" w:eastAsia="es-ES"/>
        </w:rPr>
        <w:t>)</w:t>
      </w:r>
      <w:r w:rsidR="008B32E7" w:rsidRPr="00976881">
        <w:rPr>
          <w:rFonts w:cstheme="minorHAnsi"/>
          <w:lang w:val="en-GB"/>
        </w:rPr>
        <w:t xml:space="preserve"> and the IPK (where s/he will have access to high-throughput metabolomics and </w:t>
      </w:r>
      <w:proofErr w:type="spellStart"/>
      <w:r w:rsidR="008B32E7" w:rsidRPr="00976881">
        <w:rPr>
          <w:rFonts w:cstheme="minorHAnsi"/>
          <w:lang w:val="en-GB"/>
        </w:rPr>
        <w:t>ionomics</w:t>
      </w:r>
      <w:proofErr w:type="spellEnd"/>
      <w:r w:rsidR="008B32E7" w:rsidRPr="00976881">
        <w:rPr>
          <w:rFonts w:cstheme="minorHAnsi"/>
          <w:lang w:val="en-GB"/>
        </w:rPr>
        <w:t xml:space="preserve"> platforms)</w:t>
      </w:r>
      <w:r w:rsidR="008B32E7" w:rsidRPr="00976881">
        <w:rPr>
          <w:rFonts w:eastAsia="MS Mincho" w:cstheme="minorHAnsi"/>
          <w:lang w:val="en-GB" w:eastAsia="es-ES"/>
        </w:rPr>
        <w:t>.</w:t>
      </w:r>
      <w:r w:rsidR="008B32E7">
        <w:rPr>
          <w:rFonts w:cstheme="minorHAnsi"/>
          <w:lang w:val="en-GB"/>
        </w:rPr>
        <w:t xml:space="preserve"> </w:t>
      </w:r>
      <w:r>
        <w:rPr>
          <w:rFonts w:cstheme="minorHAnsi"/>
          <w:lang w:val="en-GB"/>
        </w:rPr>
        <w:t>All</w:t>
      </w:r>
      <w:r w:rsidR="008B32E7" w:rsidRPr="00976881">
        <w:rPr>
          <w:rFonts w:cstheme="minorHAnsi"/>
          <w:lang w:val="en-GB"/>
        </w:rPr>
        <w:t xml:space="preserve"> our PhD students must visit other laboratories (preferably in foreign countries) at least twice, and stay for at least 2 months each time, during their training programme. </w:t>
      </w:r>
    </w:p>
    <w:p w14:paraId="7CD95F3F" w14:textId="2914C870" w:rsidR="008B32E7" w:rsidRDefault="008B32E7" w:rsidP="008B32E7">
      <w:pPr>
        <w:rPr>
          <w:lang w:val="en-GB"/>
        </w:rPr>
      </w:pPr>
    </w:p>
    <w:p w14:paraId="1C1C6E79" w14:textId="0D6B86A5" w:rsidR="002F5AF2" w:rsidRDefault="002F5AF2" w:rsidP="002F5AF2">
      <w:pPr>
        <w:spacing w:after="0" w:line="240" w:lineRule="auto"/>
        <w:jc w:val="both"/>
        <w:rPr>
          <w:rFonts w:eastAsia="Times New Roman" w:cstheme="minorHAnsi"/>
          <w:color w:val="000000" w:themeColor="text1"/>
          <w:lang w:val="en-GB" w:eastAsia="es-ES"/>
        </w:rPr>
      </w:pPr>
    </w:p>
    <w:p w14:paraId="71192501" w14:textId="6CAD98FD" w:rsidR="006F3431" w:rsidRDefault="006F3431" w:rsidP="002F5AF2">
      <w:pPr>
        <w:spacing w:after="0" w:line="240" w:lineRule="auto"/>
        <w:jc w:val="both"/>
        <w:rPr>
          <w:rFonts w:eastAsia="Times New Roman" w:cstheme="minorHAnsi"/>
          <w:color w:val="000000" w:themeColor="text1"/>
          <w:lang w:val="en-GB" w:eastAsia="es-ES"/>
        </w:rPr>
      </w:pPr>
    </w:p>
    <w:p w14:paraId="5AD3050A" w14:textId="6C753675" w:rsidR="006F3431" w:rsidRDefault="006F3431" w:rsidP="002F5AF2">
      <w:pPr>
        <w:spacing w:after="0" w:line="240" w:lineRule="auto"/>
        <w:jc w:val="both"/>
        <w:rPr>
          <w:rFonts w:eastAsia="Times New Roman" w:cstheme="minorHAnsi"/>
          <w:color w:val="000000" w:themeColor="text1"/>
          <w:lang w:val="en-GB" w:eastAsia="es-ES"/>
        </w:rPr>
      </w:pPr>
    </w:p>
    <w:p w14:paraId="67B720EF" w14:textId="77776988" w:rsidR="006F3431" w:rsidRDefault="006F3431" w:rsidP="002F5AF2">
      <w:pPr>
        <w:spacing w:after="0" w:line="240" w:lineRule="auto"/>
        <w:jc w:val="both"/>
        <w:rPr>
          <w:rFonts w:eastAsia="Times New Roman" w:cstheme="minorHAnsi"/>
          <w:color w:val="000000" w:themeColor="text1"/>
          <w:lang w:val="en-GB" w:eastAsia="es-ES"/>
        </w:rPr>
      </w:pPr>
    </w:p>
    <w:p w14:paraId="3B187826" w14:textId="34C61974" w:rsidR="006F3431" w:rsidRDefault="006F3431" w:rsidP="002F5AF2">
      <w:pPr>
        <w:spacing w:after="0" w:line="240" w:lineRule="auto"/>
        <w:jc w:val="both"/>
        <w:rPr>
          <w:rFonts w:eastAsia="Times New Roman" w:cstheme="minorHAnsi"/>
          <w:color w:val="000000" w:themeColor="text1"/>
          <w:lang w:val="en-GB" w:eastAsia="es-ES"/>
        </w:rPr>
      </w:pPr>
    </w:p>
    <w:p w14:paraId="2ECB5434" w14:textId="496A194B" w:rsidR="006F3431" w:rsidRDefault="006F3431" w:rsidP="002F5AF2">
      <w:pPr>
        <w:spacing w:after="0" w:line="240" w:lineRule="auto"/>
        <w:jc w:val="both"/>
        <w:rPr>
          <w:rFonts w:eastAsia="Times New Roman" w:cstheme="minorHAnsi"/>
          <w:color w:val="000000" w:themeColor="text1"/>
          <w:lang w:val="en-GB" w:eastAsia="es-ES"/>
        </w:rPr>
      </w:pPr>
    </w:p>
    <w:p w14:paraId="06593A40" w14:textId="281C6139" w:rsidR="006F3431" w:rsidRDefault="006F3431" w:rsidP="002F5AF2">
      <w:pPr>
        <w:spacing w:after="0" w:line="240" w:lineRule="auto"/>
        <w:jc w:val="both"/>
        <w:rPr>
          <w:rFonts w:eastAsia="Times New Roman" w:cstheme="minorHAnsi"/>
          <w:color w:val="000000" w:themeColor="text1"/>
          <w:lang w:val="en-GB" w:eastAsia="es-ES"/>
        </w:rPr>
      </w:pPr>
    </w:p>
    <w:p w14:paraId="63CA957B" w14:textId="6DD57E5A" w:rsidR="006F3431" w:rsidRDefault="006F3431" w:rsidP="002F5AF2">
      <w:pPr>
        <w:spacing w:after="0" w:line="240" w:lineRule="auto"/>
        <w:jc w:val="both"/>
        <w:rPr>
          <w:rFonts w:eastAsia="Times New Roman" w:cstheme="minorHAnsi"/>
          <w:color w:val="000000" w:themeColor="text1"/>
          <w:lang w:val="en-GB" w:eastAsia="es-ES"/>
        </w:rPr>
      </w:pPr>
    </w:p>
    <w:p w14:paraId="325D2766" w14:textId="3ABD52B1" w:rsidR="006F3431" w:rsidRDefault="006F3431" w:rsidP="002F5AF2">
      <w:pPr>
        <w:spacing w:after="0" w:line="240" w:lineRule="auto"/>
        <w:jc w:val="both"/>
        <w:rPr>
          <w:rFonts w:eastAsia="Times New Roman" w:cstheme="minorHAnsi"/>
          <w:color w:val="000000" w:themeColor="text1"/>
          <w:lang w:val="en-GB" w:eastAsia="es-ES"/>
        </w:rPr>
      </w:pPr>
    </w:p>
    <w:p w14:paraId="0C1A1397" w14:textId="5F6E3FAD" w:rsidR="006F3431" w:rsidRDefault="006F3431" w:rsidP="002F5AF2">
      <w:pPr>
        <w:spacing w:after="0" w:line="240" w:lineRule="auto"/>
        <w:jc w:val="both"/>
        <w:rPr>
          <w:rFonts w:eastAsia="Times New Roman" w:cstheme="minorHAnsi"/>
          <w:color w:val="000000" w:themeColor="text1"/>
          <w:lang w:val="en-GB" w:eastAsia="es-ES"/>
        </w:rPr>
      </w:pPr>
    </w:p>
    <w:p w14:paraId="238DB60D" w14:textId="0E8DE146" w:rsidR="006F3431" w:rsidRDefault="006F3431" w:rsidP="002F5AF2">
      <w:pPr>
        <w:spacing w:after="0" w:line="240" w:lineRule="auto"/>
        <w:jc w:val="both"/>
        <w:rPr>
          <w:rFonts w:eastAsia="Times New Roman" w:cstheme="minorHAnsi"/>
          <w:color w:val="000000" w:themeColor="text1"/>
          <w:lang w:val="en-GB" w:eastAsia="es-ES"/>
        </w:rPr>
      </w:pPr>
    </w:p>
    <w:p w14:paraId="7407F805" w14:textId="70C2BD7E" w:rsidR="006F3431" w:rsidRDefault="006F3431" w:rsidP="002F5AF2">
      <w:pPr>
        <w:spacing w:after="0" w:line="240" w:lineRule="auto"/>
        <w:jc w:val="both"/>
        <w:rPr>
          <w:rFonts w:eastAsia="Times New Roman" w:cstheme="minorHAnsi"/>
          <w:color w:val="000000" w:themeColor="text1"/>
          <w:lang w:val="en-GB" w:eastAsia="es-ES"/>
        </w:rPr>
      </w:pPr>
    </w:p>
    <w:p w14:paraId="79EC7757" w14:textId="7FAB4C72" w:rsidR="006F3431" w:rsidRDefault="006F3431" w:rsidP="002F5AF2">
      <w:pPr>
        <w:spacing w:after="0" w:line="240" w:lineRule="auto"/>
        <w:jc w:val="both"/>
        <w:rPr>
          <w:rFonts w:eastAsia="Times New Roman" w:cstheme="minorHAnsi"/>
          <w:color w:val="000000" w:themeColor="text1"/>
          <w:lang w:val="en-GB" w:eastAsia="es-ES"/>
        </w:rPr>
      </w:pPr>
    </w:p>
    <w:p w14:paraId="69A0BDC1" w14:textId="569C7732" w:rsidR="006F3431" w:rsidRDefault="006F3431" w:rsidP="002F5AF2">
      <w:pPr>
        <w:spacing w:after="0" w:line="240" w:lineRule="auto"/>
        <w:jc w:val="both"/>
        <w:rPr>
          <w:rFonts w:eastAsia="Times New Roman" w:cstheme="minorHAnsi"/>
          <w:color w:val="000000" w:themeColor="text1"/>
          <w:lang w:val="en-GB" w:eastAsia="es-ES"/>
        </w:rPr>
      </w:pPr>
    </w:p>
    <w:p w14:paraId="4B958A16" w14:textId="42DF4E6D" w:rsidR="006F3431" w:rsidRDefault="006F3431" w:rsidP="002F5AF2">
      <w:pPr>
        <w:spacing w:after="0" w:line="240" w:lineRule="auto"/>
        <w:jc w:val="both"/>
        <w:rPr>
          <w:rFonts w:eastAsia="Times New Roman" w:cstheme="minorHAnsi"/>
          <w:color w:val="000000" w:themeColor="text1"/>
          <w:lang w:val="en-GB" w:eastAsia="es-ES"/>
        </w:rPr>
      </w:pPr>
    </w:p>
    <w:p w14:paraId="0BD07CAC" w14:textId="584B9A7D" w:rsidR="006F3431" w:rsidRDefault="006F3431" w:rsidP="002F5AF2">
      <w:pPr>
        <w:spacing w:after="0" w:line="240" w:lineRule="auto"/>
        <w:jc w:val="both"/>
        <w:rPr>
          <w:rFonts w:eastAsia="Times New Roman" w:cstheme="minorHAnsi"/>
          <w:color w:val="000000" w:themeColor="text1"/>
          <w:lang w:val="en-GB" w:eastAsia="es-ES"/>
        </w:rPr>
      </w:pPr>
    </w:p>
    <w:p w14:paraId="67729C9A" w14:textId="32EEAF11" w:rsidR="006F3431" w:rsidRDefault="006F3431" w:rsidP="002F5AF2">
      <w:pPr>
        <w:spacing w:after="0" w:line="240" w:lineRule="auto"/>
        <w:jc w:val="both"/>
        <w:rPr>
          <w:rFonts w:eastAsia="Times New Roman" w:cstheme="minorHAnsi"/>
          <w:color w:val="000000" w:themeColor="text1"/>
          <w:lang w:val="en-GB" w:eastAsia="es-ES"/>
        </w:rPr>
      </w:pPr>
    </w:p>
    <w:p w14:paraId="09BEE0F7" w14:textId="7AC929A3" w:rsidR="006F3431" w:rsidRDefault="006F3431" w:rsidP="002F5AF2">
      <w:pPr>
        <w:spacing w:after="0" w:line="240" w:lineRule="auto"/>
        <w:jc w:val="both"/>
        <w:rPr>
          <w:rFonts w:eastAsia="Times New Roman" w:cstheme="minorHAnsi"/>
          <w:color w:val="000000" w:themeColor="text1"/>
          <w:lang w:val="en-GB" w:eastAsia="es-ES"/>
        </w:rPr>
      </w:pPr>
    </w:p>
    <w:p w14:paraId="124F3E1D" w14:textId="050EA798" w:rsidR="006F3431" w:rsidRDefault="006F3431" w:rsidP="002F5AF2">
      <w:pPr>
        <w:spacing w:after="0" w:line="240" w:lineRule="auto"/>
        <w:jc w:val="both"/>
        <w:rPr>
          <w:rFonts w:eastAsia="Times New Roman" w:cstheme="minorHAnsi"/>
          <w:color w:val="000000" w:themeColor="text1"/>
          <w:lang w:val="en-GB" w:eastAsia="es-ES"/>
        </w:rPr>
      </w:pPr>
    </w:p>
    <w:p w14:paraId="1E402985" w14:textId="1E8588BE" w:rsidR="006F3431" w:rsidRDefault="006F3431" w:rsidP="002F5AF2">
      <w:pPr>
        <w:spacing w:after="0" w:line="240" w:lineRule="auto"/>
        <w:jc w:val="both"/>
        <w:rPr>
          <w:rFonts w:eastAsia="Times New Roman" w:cstheme="minorHAnsi"/>
          <w:color w:val="000000" w:themeColor="text1"/>
          <w:lang w:val="en-GB" w:eastAsia="es-ES"/>
        </w:rPr>
      </w:pPr>
    </w:p>
    <w:p w14:paraId="03DBA80F" w14:textId="1CCB026C" w:rsidR="006F3431" w:rsidRDefault="006F3431" w:rsidP="002F5AF2">
      <w:pPr>
        <w:spacing w:after="0" w:line="240" w:lineRule="auto"/>
        <w:jc w:val="both"/>
        <w:rPr>
          <w:rFonts w:eastAsia="Times New Roman" w:cstheme="minorHAnsi"/>
          <w:color w:val="000000" w:themeColor="text1"/>
          <w:lang w:val="en-GB" w:eastAsia="es-ES"/>
        </w:rPr>
      </w:pPr>
    </w:p>
    <w:p w14:paraId="33289AD7" w14:textId="37C8E706" w:rsidR="006F3431" w:rsidRDefault="006F3431" w:rsidP="002F5AF2">
      <w:pPr>
        <w:spacing w:after="0" w:line="240" w:lineRule="auto"/>
        <w:jc w:val="both"/>
        <w:rPr>
          <w:rFonts w:eastAsia="Times New Roman" w:cstheme="minorHAnsi"/>
          <w:color w:val="000000" w:themeColor="text1"/>
          <w:lang w:val="en-GB" w:eastAsia="es-ES"/>
        </w:rPr>
      </w:pPr>
    </w:p>
    <w:p w14:paraId="31539E82" w14:textId="6FF4A615" w:rsidR="006F3431" w:rsidRDefault="006F3431" w:rsidP="002F5AF2">
      <w:pPr>
        <w:spacing w:after="0" w:line="240" w:lineRule="auto"/>
        <w:jc w:val="both"/>
        <w:rPr>
          <w:rFonts w:eastAsia="Times New Roman" w:cstheme="minorHAnsi"/>
          <w:color w:val="000000" w:themeColor="text1"/>
          <w:lang w:val="en-GB" w:eastAsia="es-ES"/>
        </w:rPr>
      </w:pPr>
    </w:p>
    <w:p w14:paraId="17947110" w14:textId="34C228FD" w:rsidR="006F3431" w:rsidRDefault="006F3431" w:rsidP="002F5AF2">
      <w:pPr>
        <w:spacing w:after="0" w:line="240" w:lineRule="auto"/>
        <w:jc w:val="both"/>
        <w:rPr>
          <w:rFonts w:eastAsia="Times New Roman" w:cstheme="minorHAnsi"/>
          <w:color w:val="000000" w:themeColor="text1"/>
          <w:lang w:val="en-GB" w:eastAsia="es-ES"/>
        </w:rPr>
      </w:pPr>
    </w:p>
    <w:p w14:paraId="17AB31E7" w14:textId="77777777" w:rsidR="006F3431" w:rsidRDefault="006F3431" w:rsidP="002F5AF2">
      <w:pPr>
        <w:spacing w:after="0" w:line="240" w:lineRule="auto"/>
        <w:jc w:val="both"/>
        <w:rPr>
          <w:rFonts w:eastAsia="Times New Roman" w:cstheme="minorHAnsi"/>
          <w:color w:val="000000" w:themeColor="text1"/>
          <w:lang w:val="en-GB" w:eastAsia="es-ES"/>
        </w:rPr>
      </w:pPr>
    </w:p>
    <w:p w14:paraId="295B596E" w14:textId="20F51FC1" w:rsidR="002F5AF2" w:rsidRDefault="002F5AF2" w:rsidP="006F3431">
      <w:pPr>
        <w:spacing w:after="0" w:line="240" w:lineRule="auto"/>
        <w:ind w:right="113"/>
        <w:jc w:val="both"/>
        <w:rPr>
          <w:b/>
          <w:bCs/>
          <w:lang w:val="en-GB"/>
        </w:rPr>
      </w:pPr>
    </w:p>
    <w:p w14:paraId="7DDCA952" w14:textId="719F757F" w:rsidR="00D718DB" w:rsidRPr="00D718DB" w:rsidRDefault="00D718DB" w:rsidP="006F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es-ES"/>
        </w:rPr>
      </w:pPr>
      <w:r w:rsidRPr="00D718DB">
        <w:rPr>
          <w:rFonts w:eastAsia="Times New Roman" w:cstheme="minorHAnsi"/>
          <w:lang w:eastAsia="es-ES"/>
        </w:rPr>
        <w:t xml:space="preserve">El objetivo de este proyecto es desarrollar nuevas estrategias biotecnológicas respetuosas con el medio ambiente para mejorar el rendimiento de los cultivos con </w:t>
      </w:r>
      <w:r w:rsidR="006F3431" w:rsidRPr="006F3431">
        <w:rPr>
          <w:rFonts w:eastAsia="Times New Roman" w:cstheme="minorHAnsi"/>
          <w:lang w:eastAsia="es-ES"/>
        </w:rPr>
        <w:t>dosis reducida</w:t>
      </w:r>
      <w:r w:rsidRPr="00D718DB">
        <w:rPr>
          <w:rFonts w:eastAsia="Times New Roman" w:cstheme="minorHAnsi"/>
          <w:lang w:eastAsia="es-ES"/>
        </w:rPr>
        <w:t xml:space="preserve"> de nitrógeno mediante el uso de </w:t>
      </w:r>
      <w:proofErr w:type="spellStart"/>
      <w:r w:rsidRPr="00D718DB">
        <w:rPr>
          <w:rFonts w:eastAsia="Times New Roman" w:cstheme="minorHAnsi"/>
          <w:lang w:eastAsia="es-ES"/>
        </w:rPr>
        <w:t>bioestimulantes</w:t>
      </w:r>
      <w:proofErr w:type="spellEnd"/>
      <w:r w:rsidRPr="00D718DB">
        <w:rPr>
          <w:rFonts w:eastAsia="Times New Roman" w:cstheme="minorHAnsi"/>
          <w:lang w:eastAsia="es-ES"/>
        </w:rPr>
        <w:t xml:space="preserve"> </w:t>
      </w:r>
      <w:r w:rsidR="006F3431" w:rsidRPr="006F3431">
        <w:rPr>
          <w:rFonts w:eastAsia="Times New Roman" w:cstheme="minorHAnsi"/>
          <w:lang w:eastAsia="es-ES"/>
        </w:rPr>
        <w:t>microbianos</w:t>
      </w:r>
      <w:r w:rsidRPr="00D718DB">
        <w:rPr>
          <w:rFonts w:eastAsia="Times New Roman" w:cstheme="minorHAnsi"/>
          <w:lang w:eastAsia="es-ES"/>
        </w:rPr>
        <w:t xml:space="preserve">. Estudiaremos hasta qué punto la aplicación al suelo de exudados obtenidos de </w:t>
      </w:r>
      <w:r w:rsidRPr="00D718DB">
        <w:rPr>
          <w:rFonts w:eastAsia="Times New Roman" w:cstheme="minorHAnsi"/>
          <w:i/>
          <w:iCs/>
          <w:lang w:eastAsia="es-ES"/>
        </w:rPr>
        <w:t xml:space="preserve">P. </w:t>
      </w:r>
      <w:proofErr w:type="spellStart"/>
      <w:r w:rsidRPr="00D718DB">
        <w:rPr>
          <w:rFonts w:eastAsia="Times New Roman" w:cstheme="minorHAnsi"/>
          <w:i/>
          <w:iCs/>
          <w:lang w:eastAsia="es-ES"/>
        </w:rPr>
        <w:t>aurantiogriseum</w:t>
      </w:r>
      <w:proofErr w:type="spellEnd"/>
      <w:r w:rsidRPr="00D718DB">
        <w:rPr>
          <w:rFonts w:eastAsia="Times New Roman" w:cstheme="minorHAnsi"/>
          <w:lang w:eastAsia="es-ES"/>
        </w:rPr>
        <w:t xml:space="preserve"> puede mejorar el desarrollo de las raíces, la adquisición y asimilación de N (NAE) y el rendimiento de tomate cultivado en suelos deficientes en N. Además, generaremos plantas de tomate con NAE mejorada aumentando la expresión de genes implicados en la arquitectura radicular y/o asimilación de N cuya expresión está influenciada por las </w:t>
      </w:r>
      <w:proofErr w:type="spellStart"/>
      <w:r w:rsidRPr="00D718DB">
        <w:rPr>
          <w:rFonts w:eastAsia="Times New Roman" w:cstheme="minorHAnsi"/>
          <w:lang w:eastAsia="es-ES"/>
        </w:rPr>
        <w:t>VCs</w:t>
      </w:r>
      <w:proofErr w:type="spellEnd"/>
      <w:r w:rsidRPr="00D718DB">
        <w:rPr>
          <w:rFonts w:eastAsia="Times New Roman" w:cstheme="minorHAnsi"/>
          <w:lang w:eastAsia="es-ES"/>
        </w:rPr>
        <w:t xml:space="preserve"> emitidas por </w:t>
      </w:r>
      <w:r w:rsidRPr="00D718DB">
        <w:rPr>
          <w:rFonts w:eastAsia="Times New Roman" w:cstheme="minorHAnsi"/>
          <w:i/>
          <w:iCs/>
          <w:lang w:eastAsia="es-ES"/>
        </w:rPr>
        <w:t xml:space="preserve">P. </w:t>
      </w:r>
      <w:proofErr w:type="spellStart"/>
      <w:r w:rsidRPr="00D718DB">
        <w:rPr>
          <w:rFonts w:eastAsia="Times New Roman" w:cstheme="minorHAnsi"/>
          <w:i/>
          <w:iCs/>
          <w:lang w:eastAsia="es-ES"/>
        </w:rPr>
        <w:t>aurantiogriseum</w:t>
      </w:r>
      <w:proofErr w:type="spellEnd"/>
      <w:r w:rsidRPr="00D718DB">
        <w:rPr>
          <w:rFonts w:eastAsia="Times New Roman" w:cstheme="minorHAnsi"/>
          <w:lang w:eastAsia="es-ES"/>
        </w:rPr>
        <w:t xml:space="preserve">. El uso de tecnologías de adquisición masiva de datos nos permitirá adquirir una visión holística y ampliar nuestro conocimiento de los mecanismos bioquímicos y moleculares desencadenados en las plantas por compuestos microbianos aplicados al suelo durante las interacciones "beneficiosas" entre plantas y patógenos. Hoy en día existe un escaso número de métodos para evaluar el potencial </w:t>
      </w:r>
      <w:proofErr w:type="spellStart"/>
      <w:r w:rsidRPr="00D718DB">
        <w:rPr>
          <w:rFonts w:eastAsia="Times New Roman" w:cstheme="minorHAnsi"/>
          <w:lang w:eastAsia="es-ES"/>
        </w:rPr>
        <w:t>bioestimulante</w:t>
      </w:r>
      <w:proofErr w:type="spellEnd"/>
      <w:r w:rsidRPr="00D718DB">
        <w:rPr>
          <w:rFonts w:eastAsia="Times New Roman" w:cstheme="minorHAnsi"/>
          <w:lang w:eastAsia="es-ES"/>
        </w:rPr>
        <w:t xml:space="preserve"> de un extracto. En esta propuesta, también diseñaremos </w:t>
      </w:r>
      <w:r w:rsidR="006F3431" w:rsidRPr="006F3431">
        <w:rPr>
          <w:rFonts w:eastAsia="Times New Roman" w:cstheme="minorHAnsi"/>
          <w:lang w:eastAsia="es-ES"/>
        </w:rPr>
        <w:t xml:space="preserve">plantas </w:t>
      </w:r>
      <w:proofErr w:type="spellStart"/>
      <w:r w:rsidR="006F3431" w:rsidRPr="006F3431">
        <w:rPr>
          <w:rFonts w:eastAsia="Times New Roman" w:cstheme="minorHAnsi"/>
          <w:lang w:eastAsia="es-ES"/>
        </w:rPr>
        <w:t>biosensoras</w:t>
      </w:r>
      <w:proofErr w:type="spellEnd"/>
      <w:r w:rsidRPr="00D718DB">
        <w:rPr>
          <w:rFonts w:eastAsia="Times New Roman" w:cstheme="minorHAnsi"/>
          <w:lang w:eastAsia="es-ES"/>
        </w:rPr>
        <w:t xml:space="preserve"> para ser utilizados por la industria de </w:t>
      </w:r>
      <w:proofErr w:type="spellStart"/>
      <w:r w:rsidRPr="00D718DB">
        <w:rPr>
          <w:rFonts w:eastAsia="Times New Roman" w:cstheme="minorHAnsi"/>
          <w:lang w:eastAsia="es-ES"/>
        </w:rPr>
        <w:t>bioestimulantes</w:t>
      </w:r>
      <w:proofErr w:type="spellEnd"/>
      <w:r w:rsidRPr="00D718DB">
        <w:rPr>
          <w:rFonts w:eastAsia="Times New Roman" w:cstheme="minorHAnsi"/>
          <w:lang w:eastAsia="es-ES"/>
        </w:rPr>
        <w:t xml:space="preserve">. Se espera que el conocimiento generado fortalezca y facilite la comercialización sostenible y ecológica de </w:t>
      </w:r>
      <w:proofErr w:type="spellStart"/>
      <w:r w:rsidRPr="00D718DB">
        <w:rPr>
          <w:rFonts w:eastAsia="Times New Roman" w:cstheme="minorHAnsi"/>
          <w:lang w:eastAsia="es-ES"/>
        </w:rPr>
        <w:t>bioestimulantes</w:t>
      </w:r>
      <w:proofErr w:type="spellEnd"/>
      <w:r w:rsidRPr="00D718DB">
        <w:rPr>
          <w:rFonts w:eastAsia="Times New Roman" w:cstheme="minorHAnsi"/>
          <w:lang w:eastAsia="es-ES"/>
        </w:rPr>
        <w:t xml:space="preserve"> de base microbiana para mejorar la productividad y la calidad de las plantas en condiciones de deficiencia de N.</w:t>
      </w:r>
    </w:p>
    <w:p w14:paraId="76CFFA90" w14:textId="77777777" w:rsidR="00D718DB" w:rsidRPr="00D718DB" w:rsidRDefault="00D718DB" w:rsidP="006F3431">
      <w:pPr>
        <w:spacing w:after="0" w:line="240" w:lineRule="auto"/>
        <w:ind w:right="113"/>
        <w:jc w:val="both"/>
        <w:rPr>
          <w:b/>
          <w:bCs/>
        </w:rPr>
      </w:pPr>
    </w:p>
    <w:p w14:paraId="1D5A45BC" w14:textId="542BCAB5" w:rsidR="002F5AF2" w:rsidRPr="00D718DB" w:rsidRDefault="00D718DB" w:rsidP="00D718DB">
      <w:pPr>
        <w:jc w:val="both"/>
        <w:rPr>
          <w:lang w:val="en-GB"/>
        </w:rPr>
      </w:pPr>
      <w:r w:rsidRPr="002A1CC5">
        <w:rPr>
          <w:rFonts w:eastAsia="Times New Roman" w:cstheme="minorHAnsi"/>
          <w:color w:val="000000" w:themeColor="text1"/>
          <w:lang w:val="en-GB" w:eastAsia="es-ES"/>
        </w:rPr>
        <w:t>The</w:t>
      </w:r>
      <w:r>
        <w:rPr>
          <w:rFonts w:eastAsia="Times New Roman" w:cstheme="minorHAnsi"/>
          <w:color w:val="000000" w:themeColor="text1"/>
          <w:lang w:val="en-GB" w:eastAsia="es-ES"/>
        </w:rPr>
        <w:t xml:space="preserve"> </w:t>
      </w:r>
      <w:r w:rsidRPr="002A1CC5">
        <w:rPr>
          <w:rFonts w:eastAsia="Times New Roman" w:cstheme="minorHAnsi"/>
          <w:color w:val="000000" w:themeColor="text1"/>
          <w:lang w:val="en-GB" w:eastAsia="es-ES"/>
        </w:rPr>
        <w:t xml:space="preserve">objective of this project is to help efforts to develop new sustainable and environmentally friendly biotechnological strategies for </w:t>
      </w:r>
      <w:r w:rsidRPr="00B721BA">
        <w:rPr>
          <w:rFonts w:eastAsia="Times New Roman" w:cstheme="minorHAnsi"/>
          <w:color w:val="000000" w:themeColor="text1"/>
          <w:lang w:val="en-GB" w:eastAsia="es-ES"/>
        </w:rPr>
        <w:t xml:space="preserve">improving crops’ yields under low nitrogen availability in a changing climate by using </w:t>
      </w:r>
      <w:proofErr w:type="spellStart"/>
      <w:r w:rsidRPr="00B721BA">
        <w:rPr>
          <w:rFonts w:eastAsia="Times New Roman" w:cstheme="minorHAnsi"/>
          <w:color w:val="000000" w:themeColor="text1"/>
          <w:lang w:val="en-GB" w:eastAsia="es-ES"/>
        </w:rPr>
        <w:t>biostimulants</w:t>
      </w:r>
      <w:proofErr w:type="spellEnd"/>
      <w:r w:rsidRPr="00B721BA">
        <w:rPr>
          <w:rFonts w:eastAsia="Times New Roman" w:cstheme="minorHAnsi"/>
          <w:color w:val="000000" w:themeColor="text1"/>
          <w:lang w:val="en-GB" w:eastAsia="es-ES"/>
        </w:rPr>
        <w:t xml:space="preserve"> derived from microbes. </w:t>
      </w:r>
      <w:r>
        <w:rPr>
          <w:rFonts w:ascii="Calibri" w:eastAsia="Calibri" w:hAnsi="Calibri" w:cs="Times New Roman"/>
          <w:lang w:val="en-GB"/>
        </w:rPr>
        <w:t>We</w:t>
      </w:r>
      <w:r w:rsidRPr="00B721BA">
        <w:rPr>
          <w:rFonts w:ascii="Calibri" w:eastAsia="Calibri" w:hAnsi="Calibri" w:cs="Times New Roman"/>
          <w:lang w:val="en-GB"/>
        </w:rPr>
        <w:t xml:space="preserve"> will study</w:t>
      </w:r>
      <w:r w:rsidRPr="00B721BA">
        <w:rPr>
          <w:rFonts w:ascii="Calibri" w:eastAsia="Times New Roman" w:hAnsi="Calibri" w:cs="Calibri"/>
          <w:lang w:val="en-GB" w:eastAsia="es-ES"/>
        </w:rPr>
        <w:t xml:space="preserve"> the extent to which soil application of exudates obtained from </w:t>
      </w:r>
      <w:r w:rsidRPr="00B721BA">
        <w:rPr>
          <w:rFonts w:ascii="Calibri" w:eastAsia="Times New Roman" w:hAnsi="Calibri" w:cs="Calibri"/>
          <w:i/>
          <w:lang w:val="en-GB" w:eastAsia="es-ES"/>
        </w:rPr>
        <w:t xml:space="preserve">P. </w:t>
      </w:r>
      <w:proofErr w:type="spellStart"/>
      <w:r w:rsidRPr="00B721BA">
        <w:rPr>
          <w:rFonts w:ascii="Calibri" w:eastAsia="Times New Roman" w:hAnsi="Calibri" w:cs="Calibri"/>
          <w:i/>
          <w:lang w:val="en-GB" w:eastAsia="es-ES"/>
        </w:rPr>
        <w:t>aurantiogriseum</w:t>
      </w:r>
      <w:proofErr w:type="spellEnd"/>
      <w:r w:rsidRPr="00B721BA">
        <w:rPr>
          <w:rFonts w:ascii="Calibri" w:eastAsia="Times New Roman" w:hAnsi="Calibri" w:cs="Calibri"/>
          <w:lang w:val="en-GB" w:eastAsia="es-ES"/>
        </w:rPr>
        <w:t xml:space="preserve"> can improve root development, N acquisition and assimilation</w:t>
      </w:r>
      <w:r w:rsidRPr="00BB6FE0">
        <w:rPr>
          <w:rFonts w:ascii="Calibri" w:eastAsia="Times New Roman" w:hAnsi="Calibri" w:cs="Calibri"/>
          <w:lang w:val="en-GB" w:eastAsia="es-ES"/>
        </w:rPr>
        <w:t xml:space="preserve"> (NAE), and yield of an important agronomic crop (tomato) cultured in N-deficient soils. In addition, we will generate tomato plants with improved NAE by increasing the expression of genes involved in root architecture and/or N assimilation whose expression is influenced by VCs emitted by </w:t>
      </w:r>
      <w:r w:rsidRPr="00BB6FE0">
        <w:rPr>
          <w:rFonts w:ascii="Calibri" w:eastAsia="Times New Roman" w:hAnsi="Calibri" w:cs="Calibri"/>
          <w:i/>
          <w:lang w:val="en-GB" w:eastAsia="es-ES"/>
        </w:rPr>
        <w:t xml:space="preserve">P. </w:t>
      </w:r>
      <w:proofErr w:type="spellStart"/>
      <w:r w:rsidRPr="00BB6FE0">
        <w:rPr>
          <w:rFonts w:ascii="Calibri" w:eastAsia="Times New Roman" w:hAnsi="Calibri" w:cs="Calibri"/>
          <w:i/>
          <w:lang w:val="en-GB" w:eastAsia="es-ES"/>
        </w:rPr>
        <w:t>aurantiogriseum</w:t>
      </w:r>
      <w:proofErr w:type="spellEnd"/>
      <w:r w:rsidRPr="00BB6FE0">
        <w:rPr>
          <w:rFonts w:ascii="Calibri" w:eastAsia="Times New Roman" w:hAnsi="Calibri" w:cs="Calibri"/>
          <w:lang w:val="en-GB" w:eastAsia="es-ES"/>
        </w:rPr>
        <w:t xml:space="preserve">. </w:t>
      </w:r>
      <w:r w:rsidRPr="00BB6FE0">
        <w:rPr>
          <w:rFonts w:ascii="Calibri" w:eastAsia="Calibri" w:hAnsi="Calibri" w:cs="Times New Roman"/>
          <w:lang w:val="en-GB"/>
        </w:rPr>
        <w:t xml:space="preserve">Use of massive data acquisition technologies will allow us to acquire a holistic view and broaden our </w:t>
      </w:r>
      <w:r w:rsidRPr="00B721BA">
        <w:rPr>
          <w:rFonts w:ascii="Calibri" w:eastAsia="Calibri" w:hAnsi="Calibri" w:cs="Times New Roman"/>
          <w:lang w:val="en-GB"/>
        </w:rPr>
        <w:t xml:space="preserve">knowledge of the biochemical and molecular mechanisms triggered in plants by soil-applied microbial compounds during ‘beneficial’ plant-pathogen interactions. </w:t>
      </w:r>
      <w:r w:rsidRPr="00B721BA">
        <w:rPr>
          <w:rFonts w:eastAsia="Times New Roman" w:cs="Calibri"/>
          <w:lang w:val="en-GB" w:eastAsia="es-ES"/>
        </w:rPr>
        <w:t xml:space="preserve">Nowadays, there is a scarce number of methods to evaluate the </w:t>
      </w:r>
      <w:proofErr w:type="spellStart"/>
      <w:r w:rsidRPr="00B721BA">
        <w:rPr>
          <w:rFonts w:eastAsia="Times New Roman" w:cs="Calibri"/>
          <w:lang w:val="en-GB" w:eastAsia="es-ES"/>
        </w:rPr>
        <w:t>biostimulant</w:t>
      </w:r>
      <w:proofErr w:type="spellEnd"/>
      <w:r w:rsidRPr="00B721BA">
        <w:rPr>
          <w:rFonts w:eastAsia="Times New Roman" w:cs="Calibri"/>
          <w:lang w:val="en-GB" w:eastAsia="es-ES"/>
        </w:rPr>
        <w:t xml:space="preserve"> potential of an extract</w:t>
      </w:r>
      <w:r w:rsidRPr="00B721BA">
        <w:rPr>
          <w:rFonts w:cstheme="minorHAnsi"/>
          <w:lang w:val="en-US"/>
        </w:rPr>
        <w:t>. In this proposal, we also will design engineering genetically encoded plant biosensors</w:t>
      </w:r>
      <w:r w:rsidRPr="00B721BA">
        <w:rPr>
          <w:rFonts w:ascii="Calibri" w:eastAsia="Calibri" w:hAnsi="Calibri" w:cs="Times New Roman"/>
          <w:lang w:val="en-GB"/>
        </w:rPr>
        <w:t xml:space="preserve"> to be used by the </w:t>
      </w:r>
      <w:proofErr w:type="spellStart"/>
      <w:r w:rsidRPr="00B721BA">
        <w:rPr>
          <w:rFonts w:ascii="Calibri" w:eastAsia="Calibri" w:hAnsi="Calibri" w:cs="Times New Roman"/>
          <w:lang w:val="en-GB"/>
        </w:rPr>
        <w:t>biostimulant</w:t>
      </w:r>
      <w:proofErr w:type="spellEnd"/>
      <w:r w:rsidRPr="00B721BA">
        <w:rPr>
          <w:rFonts w:ascii="Calibri" w:eastAsia="Calibri" w:hAnsi="Calibri" w:cs="Times New Roman"/>
          <w:lang w:val="en-GB"/>
        </w:rPr>
        <w:t xml:space="preserve"> industry</w:t>
      </w:r>
      <w:r w:rsidRPr="00B721BA">
        <w:rPr>
          <w:rFonts w:cstheme="minorHAnsi"/>
          <w:lang w:val="en-US"/>
        </w:rPr>
        <w:t>.</w:t>
      </w:r>
      <w:r w:rsidRPr="00B721BA">
        <w:rPr>
          <w:rFonts w:ascii="Calibri" w:eastAsia="Calibri" w:hAnsi="Calibri" w:cs="Times New Roman"/>
          <w:lang w:val="en-GB"/>
        </w:rPr>
        <w:t xml:space="preserve"> The generated knowledge is expected to strengthen and facilitate the sustainable and eco-friendly commercialization of microbial-based </w:t>
      </w:r>
      <w:proofErr w:type="spellStart"/>
      <w:r w:rsidRPr="00B721BA">
        <w:rPr>
          <w:rFonts w:ascii="Calibri" w:eastAsia="Calibri" w:hAnsi="Calibri" w:cs="Times New Roman"/>
          <w:lang w:val="en-GB"/>
        </w:rPr>
        <w:t>biostimulants</w:t>
      </w:r>
      <w:proofErr w:type="spellEnd"/>
      <w:r w:rsidRPr="00B721BA">
        <w:rPr>
          <w:rFonts w:ascii="Calibri" w:eastAsia="Calibri" w:hAnsi="Calibri" w:cs="Times New Roman"/>
          <w:lang w:val="en-GB"/>
        </w:rPr>
        <w:t xml:space="preserve"> to improve plant productivity and quality under N-deficiency.</w:t>
      </w:r>
    </w:p>
    <w:sectPr w:rsidR="002F5AF2" w:rsidRPr="00D718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4D"/>
    <w:family w:val="roman"/>
    <w:notTrueType/>
    <w:pitch w:val="default"/>
    <w:sig w:usb0="03000000"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0A5A"/>
    <w:multiLevelType w:val="hybridMultilevel"/>
    <w:tmpl w:val="2D86C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BE247B2"/>
    <w:multiLevelType w:val="hybridMultilevel"/>
    <w:tmpl w:val="240062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DA7F46"/>
    <w:multiLevelType w:val="hybridMultilevel"/>
    <w:tmpl w:val="EF32E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6E06DE"/>
    <w:multiLevelType w:val="hybridMultilevel"/>
    <w:tmpl w:val="240062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E7"/>
    <w:rsid w:val="000B221D"/>
    <w:rsid w:val="002656D5"/>
    <w:rsid w:val="002F5AF2"/>
    <w:rsid w:val="00605F06"/>
    <w:rsid w:val="006F3431"/>
    <w:rsid w:val="00822931"/>
    <w:rsid w:val="00836900"/>
    <w:rsid w:val="008B32E7"/>
    <w:rsid w:val="008C51BB"/>
    <w:rsid w:val="00927F6C"/>
    <w:rsid w:val="009D74F3"/>
    <w:rsid w:val="00A81DB3"/>
    <w:rsid w:val="00B5152D"/>
    <w:rsid w:val="00BF2AAE"/>
    <w:rsid w:val="00C26B81"/>
    <w:rsid w:val="00D718DB"/>
    <w:rsid w:val="00ED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34EB5"/>
  <w15:chartTrackingRefBased/>
  <w15:docId w15:val="{B3F9D3F6-EF96-4CAC-9584-E6511F6A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2E7"/>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8B32E7"/>
    <w:rPr>
      <w:color w:val="0563C1" w:themeColor="hyperlink"/>
      <w:u w:val="single"/>
    </w:rPr>
  </w:style>
  <w:style w:type="character" w:styleId="nfasis">
    <w:name w:val="Emphasis"/>
    <w:basedOn w:val="Fuentedeprrafopredeter"/>
    <w:uiPriority w:val="20"/>
    <w:qFormat/>
    <w:rsid w:val="008B32E7"/>
    <w:rPr>
      <w:i/>
      <w:iCs/>
    </w:rPr>
  </w:style>
  <w:style w:type="paragraph" w:styleId="HTMLconformatoprevio">
    <w:name w:val="HTML Preformatted"/>
    <w:basedOn w:val="Normal"/>
    <w:link w:val="HTMLconformatoprevioCar"/>
    <w:uiPriority w:val="99"/>
    <w:unhideWhenUsed/>
    <w:rsid w:val="008B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8B32E7"/>
    <w:rPr>
      <w:rFonts w:ascii="Courier New" w:eastAsia="Times New Roman" w:hAnsi="Courier New" w:cs="Courier New"/>
      <w:sz w:val="20"/>
      <w:szCs w:val="20"/>
      <w:lang w:eastAsia="es-ES"/>
    </w:rPr>
  </w:style>
  <w:style w:type="character" w:customStyle="1" w:styleId="acopre">
    <w:name w:val="acopre"/>
    <w:basedOn w:val="Fuentedeprrafopredeter"/>
    <w:rsid w:val="008B32E7"/>
  </w:style>
  <w:style w:type="paragraph" w:customStyle="1" w:styleId="Default">
    <w:name w:val="Default"/>
    <w:rsid w:val="008B32E7"/>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BF2AAE"/>
    <w:rPr>
      <w:color w:val="605E5C"/>
      <w:shd w:val="clear" w:color="auto" w:fill="E1DFDD"/>
    </w:rPr>
  </w:style>
  <w:style w:type="character" w:customStyle="1" w:styleId="y2iqfc">
    <w:name w:val="y2iqfc"/>
    <w:basedOn w:val="Fuentedeprrafopredeter"/>
    <w:rsid w:val="002F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5537">
      <w:bodyDiv w:val="1"/>
      <w:marLeft w:val="0"/>
      <w:marRight w:val="0"/>
      <w:marTop w:val="0"/>
      <w:marBottom w:val="0"/>
      <w:divBdr>
        <w:top w:val="none" w:sz="0" w:space="0" w:color="auto"/>
        <w:left w:val="none" w:sz="0" w:space="0" w:color="auto"/>
        <w:bottom w:val="none" w:sz="0" w:space="0" w:color="auto"/>
        <w:right w:val="none" w:sz="0" w:space="0" w:color="auto"/>
      </w:divBdr>
    </w:div>
    <w:div w:id="360209142">
      <w:bodyDiv w:val="1"/>
      <w:marLeft w:val="0"/>
      <w:marRight w:val="0"/>
      <w:marTop w:val="0"/>
      <w:marBottom w:val="0"/>
      <w:divBdr>
        <w:top w:val="none" w:sz="0" w:space="0" w:color="auto"/>
        <w:left w:val="none" w:sz="0" w:space="0" w:color="auto"/>
        <w:bottom w:val="none" w:sz="0" w:space="0" w:color="auto"/>
        <w:right w:val="none" w:sz="0" w:space="0" w:color="auto"/>
      </w:divBdr>
    </w:div>
    <w:div w:id="16333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ls.2022.1040515" TargetMode="External"/><Relationship Id="rId3" Type="http://schemas.openxmlformats.org/officeDocument/2006/relationships/styles" Target="styles.xml"/><Relationship Id="rId7" Type="http://schemas.openxmlformats.org/officeDocument/2006/relationships/hyperlink" Target="mailto:francisco.munoz@csi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baroja@csic.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3/jxb/erab463" TargetMode="External"/><Relationship Id="rId4" Type="http://schemas.openxmlformats.org/officeDocument/2006/relationships/settings" Target="settings.xml"/><Relationship Id="rId9" Type="http://schemas.openxmlformats.org/officeDocument/2006/relationships/hyperlink" Target="https://pubmed.ncbi.nlm.nih.gov/361118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8FCE-5C99-47B9-A433-2C10CAFD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1948</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Edurne Baroja</dc:creator>
  <cp:keywords/>
  <dc:description/>
  <cp:lastModifiedBy>Edurne Baroja</cp:lastModifiedBy>
  <cp:revision>8</cp:revision>
  <cp:lastPrinted>2024-08-27T09:01:00Z</cp:lastPrinted>
  <dcterms:created xsi:type="dcterms:W3CDTF">2024-08-01T14:33:00Z</dcterms:created>
  <dcterms:modified xsi:type="dcterms:W3CDTF">2024-08-28T07:55:00Z</dcterms:modified>
</cp:coreProperties>
</file>