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730" w:rsidRDefault="00687730" w:rsidP="0068773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Looking for PhD candidates with background in Food Science, Gastronomy, Nutrition and related Science with interest in Sensory and Consumer Science and its application to Food Product Development.</w:t>
      </w:r>
    </w:p>
    <w:p w:rsidR="00687730" w:rsidRDefault="00687730" w:rsidP="0068773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 xml:space="preserve">Location: Institute of </w:t>
      </w:r>
      <w:proofErr w:type="spellStart"/>
      <w:r>
        <w:rPr>
          <w:rFonts w:asciiTheme="majorHAnsi" w:eastAsia="Arial" w:hAnsiTheme="majorHAnsi" w:cstheme="majorHAnsi"/>
        </w:rPr>
        <w:t>Agrochemistry</w:t>
      </w:r>
      <w:proofErr w:type="spellEnd"/>
      <w:r>
        <w:rPr>
          <w:rFonts w:asciiTheme="majorHAnsi" w:eastAsia="Arial" w:hAnsiTheme="majorHAnsi" w:cstheme="majorHAnsi"/>
        </w:rPr>
        <w:t xml:space="preserve"> and Food Technology</w:t>
      </w:r>
      <w:r w:rsidR="006B00EE">
        <w:rPr>
          <w:rFonts w:asciiTheme="majorHAnsi" w:eastAsia="Arial" w:hAnsiTheme="majorHAnsi" w:cstheme="majorHAnsi"/>
        </w:rPr>
        <w:t xml:space="preserve"> in </w:t>
      </w:r>
      <w:bookmarkStart w:id="0" w:name="_GoBack"/>
      <w:bookmarkEnd w:id="0"/>
      <w:r w:rsidR="006B00EE">
        <w:rPr>
          <w:rFonts w:asciiTheme="majorHAnsi" w:eastAsia="Arial" w:hAnsiTheme="majorHAnsi" w:cstheme="majorHAnsi"/>
        </w:rPr>
        <w:t>Valencia</w:t>
      </w:r>
    </w:p>
    <w:p w:rsidR="00687730" w:rsidRDefault="00687730" w:rsidP="00687730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:rsidR="00687730" w:rsidRDefault="00687730" w:rsidP="0068773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Summary</w:t>
      </w:r>
    </w:p>
    <w:p w:rsidR="00687730" w:rsidRDefault="00687730" w:rsidP="00687730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:rsidR="00687730" w:rsidRPr="000B12E7" w:rsidRDefault="00687730" w:rsidP="0068773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687730">
        <w:rPr>
          <w:rFonts w:asciiTheme="majorHAnsi" w:eastAsia="Arial" w:hAnsiTheme="majorHAnsi" w:cstheme="majorHAnsi"/>
        </w:rPr>
        <w:t xml:space="preserve">The adoption of new </w:t>
      </w:r>
      <w:proofErr w:type="gramStart"/>
      <w:r>
        <w:rPr>
          <w:rFonts w:asciiTheme="majorHAnsi" w:eastAsia="Arial" w:hAnsiTheme="majorHAnsi" w:cstheme="majorHAnsi"/>
        </w:rPr>
        <w:t>plant based</w:t>
      </w:r>
      <w:proofErr w:type="gramEnd"/>
      <w:r>
        <w:rPr>
          <w:rFonts w:asciiTheme="majorHAnsi" w:eastAsia="Arial" w:hAnsiTheme="majorHAnsi" w:cstheme="majorHAnsi"/>
        </w:rPr>
        <w:t xml:space="preserve"> products</w:t>
      </w:r>
      <w:r w:rsidRPr="00687730">
        <w:rPr>
          <w:rFonts w:asciiTheme="majorHAnsi" w:eastAsia="Arial" w:hAnsiTheme="majorHAnsi" w:cstheme="majorHAnsi"/>
        </w:rPr>
        <w:t xml:space="preserve"> by consumers entails many challenges due to the barriers such as lack of knowledge, unfamiliarity, prejudices, etc. from both a physiological (sensory) and psychological (culture and context) point of view that need to be addressed.</w:t>
      </w:r>
      <w:r>
        <w:rPr>
          <w:rFonts w:asciiTheme="majorHAnsi" w:eastAsia="Arial" w:hAnsiTheme="majorHAnsi" w:cstheme="majorHAnsi"/>
        </w:rPr>
        <w:t xml:space="preserve"> </w:t>
      </w:r>
      <w:proofErr w:type="gramStart"/>
      <w:r>
        <w:rPr>
          <w:rFonts w:asciiTheme="majorHAnsi" w:eastAsia="Arial" w:hAnsiTheme="majorHAnsi" w:cstheme="majorHAnsi"/>
        </w:rPr>
        <w:t>The</w:t>
      </w:r>
      <w:proofErr w:type="gramEnd"/>
      <w:r>
        <w:rPr>
          <w:rFonts w:asciiTheme="majorHAnsi" w:eastAsia="Arial" w:hAnsiTheme="majorHAnsi" w:cstheme="majorHAnsi"/>
        </w:rPr>
        <w:t xml:space="preserve"> objective of the this PhD research will be to create</w:t>
      </w:r>
      <w:r w:rsidRPr="000B12E7">
        <w:rPr>
          <w:rFonts w:asciiTheme="majorHAnsi" w:eastAsia="Arial" w:hAnsiTheme="majorHAnsi" w:cstheme="majorHAnsi"/>
        </w:rPr>
        <w:t xml:space="preserve"> </w:t>
      </w:r>
      <w:r w:rsidRPr="000B12E7">
        <w:rPr>
          <w:rFonts w:asciiTheme="majorHAnsi" w:eastAsia="Arial" w:hAnsiTheme="majorHAnsi" w:cstheme="majorHAnsi"/>
          <w:b/>
        </w:rPr>
        <w:t xml:space="preserve">new concepts of plant-based with a strong sensory identity and accompanied by social and gastronomic strategies to overcome unfamiliarity of consumers. </w:t>
      </w:r>
      <w:r w:rsidRPr="000B12E7">
        <w:rPr>
          <w:rFonts w:asciiTheme="majorHAnsi" w:eastAsia="Arial" w:hAnsiTheme="majorHAnsi" w:cstheme="majorHAnsi"/>
        </w:rPr>
        <w:t xml:space="preserve">It is proposed to study textural and </w:t>
      </w:r>
      <w:proofErr w:type="spellStart"/>
      <w:r w:rsidRPr="000B12E7">
        <w:rPr>
          <w:rFonts w:asciiTheme="majorHAnsi" w:eastAsia="Arial" w:hAnsiTheme="majorHAnsi" w:cstheme="majorHAnsi"/>
        </w:rPr>
        <w:t>flavour</w:t>
      </w:r>
      <w:proofErr w:type="spellEnd"/>
      <w:r w:rsidRPr="000B12E7">
        <w:rPr>
          <w:rFonts w:asciiTheme="majorHAnsi" w:eastAsia="Arial" w:hAnsiTheme="majorHAnsi" w:cstheme="majorHAnsi"/>
        </w:rPr>
        <w:t xml:space="preserve"> sensations of new products designed by a multidisciplinary team that includes sensory scientists and chefs to identify the </w:t>
      </w:r>
      <w:proofErr w:type="spellStart"/>
      <w:r w:rsidRPr="000B12E7">
        <w:rPr>
          <w:rFonts w:asciiTheme="majorHAnsi" w:eastAsia="Arial" w:hAnsiTheme="majorHAnsi" w:cstheme="majorHAnsi"/>
        </w:rPr>
        <w:t>flavours</w:t>
      </w:r>
      <w:proofErr w:type="spellEnd"/>
      <w:r w:rsidRPr="000B12E7">
        <w:rPr>
          <w:rFonts w:asciiTheme="majorHAnsi" w:eastAsia="Arial" w:hAnsiTheme="majorHAnsi" w:cstheme="majorHAnsi"/>
        </w:rPr>
        <w:t xml:space="preserve"> that provide pleasure and identity. Secondly, the effectiveness of strategies (social, gastronomic and digital) in nudging consumers towards sustainable and healthy choices will be assessed.</w:t>
      </w:r>
    </w:p>
    <w:p w:rsidR="007E0701" w:rsidRDefault="007E0701"/>
    <w:sectPr w:rsidR="007E07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30"/>
    <w:rsid w:val="00687730"/>
    <w:rsid w:val="006B00EE"/>
    <w:rsid w:val="007E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B3CC16"/>
  <w15:chartTrackingRefBased/>
  <w15:docId w15:val="{7A7B3804-3BE9-4D5B-BD9B-98B60540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7730"/>
    <w:pPr>
      <w:spacing w:after="200" w:line="276" w:lineRule="auto"/>
    </w:pPr>
    <w:rPr>
      <w:rFonts w:ascii="Calibri" w:eastAsia="Calibri" w:hAnsi="Calibri" w:cs="Calibri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Amparo</dc:creator>
  <cp:keywords/>
  <dc:description/>
  <cp:lastModifiedBy>Amparo</cp:lastModifiedBy>
  <cp:revision>1</cp:revision>
  <dcterms:created xsi:type="dcterms:W3CDTF">2024-08-13T12:55:00Z</dcterms:created>
  <dcterms:modified xsi:type="dcterms:W3CDTF">2024-08-13T13:06:00Z</dcterms:modified>
</cp:coreProperties>
</file>