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69" w:rsidRDefault="00D22A69" w:rsidP="00D22A69">
      <w:pPr>
        <w:pStyle w:val="Prrafodelista"/>
        <w:spacing w:after="0" w:line="240" w:lineRule="auto"/>
        <w:ind w:left="1080"/>
        <w:jc w:val="both"/>
        <w:rPr>
          <w:rFonts w:ascii="Arial" w:hAnsi="Arial" w:cs="Arial"/>
          <w:lang w:val="en-GB"/>
        </w:rPr>
      </w:pPr>
    </w:p>
    <w:p w:rsidR="00D22A69" w:rsidRPr="00C509A5" w:rsidRDefault="00D22A69" w:rsidP="00D22A69">
      <w:pPr>
        <w:pStyle w:val="Prrafodelista"/>
        <w:spacing w:after="0" w:line="240" w:lineRule="auto"/>
        <w:ind w:left="1080"/>
        <w:jc w:val="both"/>
        <w:rPr>
          <w:rFonts w:ascii="Arial" w:hAnsi="Arial" w:cs="Arial"/>
          <w:b/>
          <w:i/>
        </w:rPr>
      </w:pPr>
      <w:r w:rsidRPr="00C509A5">
        <w:rPr>
          <w:rFonts w:ascii="Arial" w:hAnsi="Arial" w:cs="Arial"/>
          <w:b/>
          <w:i/>
        </w:rPr>
        <w:t>Resumen del CV</w:t>
      </w:r>
      <w:r w:rsidR="00C00B58" w:rsidRPr="00C509A5">
        <w:rPr>
          <w:rFonts w:ascii="Arial" w:hAnsi="Arial" w:cs="Arial"/>
          <w:b/>
          <w:i/>
        </w:rPr>
        <w:t xml:space="preserve"> del IP</w:t>
      </w:r>
    </w:p>
    <w:p w:rsidR="00D22A69" w:rsidRPr="00C00B58" w:rsidRDefault="00D22A69" w:rsidP="00D22A69">
      <w:pPr>
        <w:pStyle w:val="Prrafodelista"/>
        <w:spacing w:after="0" w:line="240" w:lineRule="auto"/>
        <w:ind w:left="1080"/>
        <w:jc w:val="both"/>
        <w:rPr>
          <w:rFonts w:ascii="Arial" w:hAnsi="Arial" w:cs="Arial"/>
        </w:rPr>
      </w:pPr>
    </w:p>
    <w:p w:rsidR="00D22A69" w:rsidRPr="00D22A69" w:rsidRDefault="00D22A69" w:rsidP="00D22A69">
      <w:pPr>
        <w:pStyle w:val="Prrafodelista"/>
        <w:spacing w:after="0" w:line="240" w:lineRule="auto"/>
        <w:ind w:left="1080"/>
        <w:jc w:val="both"/>
        <w:rPr>
          <w:rFonts w:ascii="Arial" w:hAnsi="Arial" w:cs="Arial"/>
          <w:lang w:val="en-GB"/>
        </w:rPr>
      </w:pPr>
      <w:proofErr w:type="spellStart"/>
      <w:r w:rsidRPr="00D22A69">
        <w:rPr>
          <w:rFonts w:ascii="Arial" w:hAnsi="Arial" w:cs="Arial"/>
          <w:lang w:val="en-GB"/>
        </w:rPr>
        <w:t>Dr.</w:t>
      </w:r>
      <w:proofErr w:type="spellEnd"/>
      <w:r w:rsidRPr="00D22A69">
        <w:rPr>
          <w:rFonts w:ascii="Arial" w:hAnsi="Arial" w:cs="Arial"/>
          <w:lang w:val="en-GB"/>
        </w:rPr>
        <w:t xml:space="preserve"> Guillermo Blanco is a permanent researcher at CSIC since 2003, and at </w:t>
      </w:r>
      <w:proofErr w:type="spellStart"/>
      <w:r w:rsidRPr="00D22A69">
        <w:rPr>
          <w:rFonts w:ascii="Arial" w:hAnsi="Arial" w:cs="Arial"/>
          <w:lang w:val="en-GB"/>
        </w:rPr>
        <w:t>Museo</w:t>
      </w:r>
      <w:proofErr w:type="spellEnd"/>
      <w:r w:rsidRPr="00D22A69">
        <w:rPr>
          <w:rFonts w:ascii="Arial" w:hAnsi="Arial" w:cs="Arial"/>
          <w:lang w:val="en-GB"/>
        </w:rPr>
        <w:t xml:space="preserve"> Nacional de </w:t>
      </w:r>
      <w:proofErr w:type="spellStart"/>
      <w:r w:rsidRPr="00D22A69">
        <w:rPr>
          <w:rFonts w:ascii="Arial" w:hAnsi="Arial" w:cs="Arial"/>
          <w:lang w:val="en-GB"/>
        </w:rPr>
        <w:t>Ciencias</w:t>
      </w:r>
      <w:proofErr w:type="spellEnd"/>
      <w:r w:rsidRPr="00D22A69">
        <w:rPr>
          <w:rFonts w:ascii="Arial" w:hAnsi="Arial" w:cs="Arial"/>
          <w:lang w:val="en-GB"/>
        </w:rPr>
        <w:t xml:space="preserve"> </w:t>
      </w:r>
      <w:proofErr w:type="spellStart"/>
      <w:r w:rsidRPr="00D22A69">
        <w:rPr>
          <w:rFonts w:ascii="Arial" w:hAnsi="Arial" w:cs="Arial"/>
          <w:lang w:val="en-GB"/>
        </w:rPr>
        <w:t>Naturales</w:t>
      </w:r>
      <w:proofErr w:type="spellEnd"/>
      <w:r w:rsidRPr="00D22A69">
        <w:rPr>
          <w:rFonts w:ascii="Arial" w:hAnsi="Arial" w:cs="Arial"/>
          <w:lang w:val="en-GB"/>
        </w:rPr>
        <w:t xml:space="preserve"> (MNCN), belonging to</w:t>
      </w:r>
      <w:r>
        <w:rPr>
          <w:rFonts w:ascii="Arial" w:hAnsi="Arial" w:cs="Arial"/>
          <w:lang w:val="en-GB"/>
        </w:rPr>
        <w:t xml:space="preserve"> </w:t>
      </w:r>
      <w:r w:rsidRPr="00D22A69">
        <w:rPr>
          <w:rFonts w:ascii="Arial" w:hAnsi="Arial" w:cs="Arial"/>
          <w:lang w:val="en-GB"/>
        </w:rPr>
        <w:t xml:space="preserve">the </w:t>
      </w:r>
      <w:proofErr w:type="spellStart"/>
      <w:r w:rsidRPr="00D22A69">
        <w:rPr>
          <w:rFonts w:ascii="Arial" w:hAnsi="Arial" w:cs="Arial"/>
          <w:lang w:val="en-GB"/>
        </w:rPr>
        <w:t>Consejo</w:t>
      </w:r>
      <w:proofErr w:type="spellEnd"/>
      <w:r w:rsidRPr="00D22A69">
        <w:rPr>
          <w:rFonts w:ascii="Arial" w:hAnsi="Arial" w:cs="Arial"/>
          <w:lang w:val="en-GB"/>
        </w:rPr>
        <w:t xml:space="preserve"> Superior de </w:t>
      </w:r>
      <w:proofErr w:type="spellStart"/>
      <w:r w:rsidRPr="00D22A69">
        <w:rPr>
          <w:rFonts w:ascii="Arial" w:hAnsi="Arial" w:cs="Arial"/>
          <w:lang w:val="en-GB"/>
        </w:rPr>
        <w:t>Investigaciones</w:t>
      </w:r>
      <w:proofErr w:type="spellEnd"/>
      <w:r w:rsidRPr="00D22A69">
        <w:rPr>
          <w:rFonts w:ascii="Arial" w:hAnsi="Arial" w:cs="Arial"/>
          <w:lang w:val="en-GB"/>
        </w:rPr>
        <w:t xml:space="preserve"> </w:t>
      </w:r>
      <w:proofErr w:type="spellStart"/>
      <w:r w:rsidRPr="00D22A69">
        <w:rPr>
          <w:rFonts w:ascii="Arial" w:hAnsi="Arial" w:cs="Arial"/>
          <w:lang w:val="en-GB"/>
        </w:rPr>
        <w:t>Científicas</w:t>
      </w:r>
      <w:proofErr w:type="spellEnd"/>
      <w:r w:rsidRPr="00D22A69">
        <w:rPr>
          <w:rFonts w:ascii="Arial" w:hAnsi="Arial" w:cs="Arial"/>
          <w:lang w:val="en-GB"/>
        </w:rPr>
        <w:t xml:space="preserve"> (CSIC) in Madrid. His research addresses aspects related to the biology, ecology,</w:t>
      </w:r>
      <w:r>
        <w:rPr>
          <w:rFonts w:ascii="Arial" w:hAnsi="Arial" w:cs="Arial"/>
          <w:lang w:val="en-GB"/>
        </w:rPr>
        <w:t xml:space="preserve"> </w:t>
      </w:r>
      <w:r w:rsidRPr="00D22A69">
        <w:rPr>
          <w:rFonts w:ascii="Arial" w:hAnsi="Arial" w:cs="Arial"/>
          <w:lang w:val="en-GB"/>
        </w:rPr>
        <w:t>behaviour and conservation of wildlife from a functional and evolutionary perspective, using birds as study models. His work includes</w:t>
      </w:r>
      <w:r>
        <w:rPr>
          <w:rFonts w:ascii="Arial" w:hAnsi="Arial" w:cs="Arial"/>
          <w:lang w:val="en-GB"/>
        </w:rPr>
        <w:t xml:space="preserve"> </w:t>
      </w:r>
      <w:r w:rsidRPr="00D22A69">
        <w:rPr>
          <w:rFonts w:ascii="Arial" w:hAnsi="Arial" w:cs="Arial"/>
          <w:lang w:val="en-GB"/>
        </w:rPr>
        <w:t>studies on sexual selection, reproductive strategies, parental care, feeding ecology, predation, host-pathogen interactions, genetic</w:t>
      </w:r>
      <w:r>
        <w:rPr>
          <w:rFonts w:ascii="Arial" w:hAnsi="Arial" w:cs="Arial"/>
          <w:lang w:val="en-GB"/>
        </w:rPr>
        <w:t xml:space="preserve"> </w:t>
      </w:r>
      <w:r w:rsidRPr="00D22A69">
        <w:rPr>
          <w:rFonts w:ascii="Arial" w:hAnsi="Arial" w:cs="Arial"/>
          <w:lang w:val="en-GB"/>
        </w:rPr>
        <w:t>diversity, population structure, communication and signal expression, ecotoxicology and conservation biology. Among the key strengths of</w:t>
      </w:r>
      <w:r>
        <w:rPr>
          <w:rFonts w:ascii="Arial" w:hAnsi="Arial" w:cs="Arial"/>
          <w:lang w:val="en-GB"/>
        </w:rPr>
        <w:t xml:space="preserve"> </w:t>
      </w:r>
      <w:r w:rsidRPr="00D22A69">
        <w:rPr>
          <w:rFonts w:ascii="Arial" w:hAnsi="Arial" w:cs="Arial"/>
          <w:lang w:val="en-GB"/>
        </w:rPr>
        <w:t>his research is the integrative and multidisciplinary approach he employs in his studies. The combination of different disciplines to examine</w:t>
      </w:r>
    </w:p>
    <w:p w:rsidR="00D22A69" w:rsidRDefault="00D22A69" w:rsidP="00D22A69">
      <w:pPr>
        <w:pStyle w:val="Prrafodelista"/>
        <w:spacing w:after="0" w:line="240" w:lineRule="auto"/>
        <w:ind w:left="1080"/>
        <w:jc w:val="both"/>
        <w:rPr>
          <w:rFonts w:ascii="Arial" w:hAnsi="Arial" w:cs="Arial"/>
          <w:lang w:val="en-GB"/>
        </w:rPr>
      </w:pPr>
      <w:r w:rsidRPr="00D22A69">
        <w:rPr>
          <w:rFonts w:ascii="Arial" w:hAnsi="Arial" w:cs="Arial"/>
          <w:lang w:val="en-GB"/>
        </w:rPr>
        <w:t>the same problem offers a continuous source of knowledge, brought about by the infinite interconnection of factors in natural systems and</w:t>
      </w:r>
      <w:r>
        <w:rPr>
          <w:rFonts w:ascii="Arial" w:hAnsi="Arial" w:cs="Arial"/>
          <w:lang w:val="en-GB"/>
        </w:rPr>
        <w:t xml:space="preserve"> </w:t>
      </w:r>
      <w:r w:rsidRPr="00D22A69">
        <w:rPr>
          <w:rFonts w:ascii="Arial" w:hAnsi="Arial" w:cs="Arial"/>
          <w:lang w:val="en-GB"/>
        </w:rPr>
        <w:t>living organisms. From a</w:t>
      </w:r>
      <w:r w:rsidRPr="00D22A69">
        <w:rPr>
          <w:lang w:val="en-GB"/>
        </w:rPr>
        <w:t xml:space="preserve"> </w:t>
      </w:r>
      <w:r w:rsidRPr="00D22A69">
        <w:rPr>
          <w:rFonts w:ascii="Arial" w:hAnsi="Arial" w:cs="Arial"/>
          <w:lang w:val="en-GB"/>
        </w:rPr>
        <w:t>practical point of view, such strategy may consequently help to open new lines of investigation and, it has served him to contribute to the</w:t>
      </w:r>
      <w:r w:rsidR="00C00B58">
        <w:rPr>
          <w:rFonts w:ascii="Arial" w:hAnsi="Arial" w:cs="Arial"/>
          <w:lang w:val="en-GB"/>
        </w:rPr>
        <w:t xml:space="preserve"> </w:t>
      </w:r>
      <w:r w:rsidRPr="00D22A69">
        <w:rPr>
          <w:rFonts w:ascii="Arial" w:hAnsi="Arial" w:cs="Arial"/>
          <w:lang w:val="en-GB"/>
        </w:rPr>
        <w:t>advancement of the theory and hypotheses of classical population ecology with more specific ones in the fields of parasitology,</w:t>
      </w:r>
      <w:r w:rsidR="00C00B58">
        <w:rPr>
          <w:rFonts w:ascii="Arial" w:hAnsi="Arial" w:cs="Arial"/>
          <w:lang w:val="en-GB"/>
        </w:rPr>
        <w:t xml:space="preserve"> </w:t>
      </w:r>
      <w:r w:rsidRPr="00D22A69">
        <w:rPr>
          <w:rFonts w:ascii="Arial" w:hAnsi="Arial" w:cs="Arial"/>
          <w:lang w:val="en-GB"/>
        </w:rPr>
        <w:t>immunology, physiology, toxicology and microbiology. Furthermore, his activity has sought to focus on populations of threatened species in</w:t>
      </w:r>
      <w:r w:rsidR="00C00B58">
        <w:rPr>
          <w:rFonts w:ascii="Arial" w:hAnsi="Arial" w:cs="Arial"/>
          <w:lang w:val="en-GB"/>
        </w:rPr>
        <w:t xml:space="preserve"> </w:t>
      </w:r>
      <w:r w:rsidRPr="00D22A69">
        <w:rPr>
          <w:rFonts w:ascii="Arial" w:hAnsi="Arial" w:cs="Arial"/>
          <w:lang w:val="en-GB"/>
        </w:rPr>
        <w:t>an effort to contribute to their conservation. Over the course of his scientific trajectory, Dr G. Blanco has consistently obtained funding for</w:t>
      </w:r>
      <w:r w:rsidR="00C00B58">
        <w:rPr>
          <w:rFonts w:ascii="Arial" w:hAnsi="Arial" w:cs="Arial"/>
          <w:lang w:val="en-GB"/>
        </w:rPr>
        <w:t xml:space="preserve"> </w:t>
      </w:r>
      <w:r w:rsidRPr="00D22A69">
        <w:rPr>
          <w:rFonts w:ascii="Arial" w:hAnsi="Arial" w:cs="Arial"/>
          <w:lang w:val="en-GB"/>
        </w:rPr>
        <w:t xml:space="preserve">research projects in highly competitive calls from public entities. Until now, he has led a total of </w:t>
      </w:r>
      <w:r w:rsidR="00C00B58">
        <w:rPr>
          <w:rFonts w:ascii="Arial" w:hAnsi="Arial" w:cs="Arial"/>
          <w:lang w:val="en-GB"/>
        </w:rPr>
        <w:t>8</w:t>
      </w:r>
      <w:r w:rsidRPr="00D22A69">
        <w:rPr>
          <w:rFonts w:ascii="Arial" w:hAnsi="Arial" w:cs="Arial"/>
          <w:lang w:val="en-GB"/>
        </w:rPr>
        <w:t xml:space="preserve"> projects as principal investigator, and</w:t>
      </w:r>
      <w:r w:rsidR="00C00B58">
        <w:rPr>
          <w:rFonts w:ascii="Arial" w:hAnsi="Arial" w:cs="Arial"/>
          <w:lang w:val="en-GB"/>
        </w:rPr>
        <w:t xml:space="preserve"> </w:t>
      </w:r>
      <w:r w:rsidRPr="00D22A69">
        <w:rPr>
          <w:rFonts w:ascii="Arial" w:hAnsi="Arial" w:cs="Arial"/>
          <w:lang w:val="en-GB"/>
        </w:rPr>
        <w:t>participated in 4 others. In addition, he has been involved in 9 R&amp;D contracts and agreements with both private bodies and public</w:t>
      </w:r>
      <w:r w:rsidR="00C00B58">
        <w:rPr>
          <w:rFonts w:ascii="Arial" w:hAnsi="Arial" w:cs="Arial"/>
          <w:lang w:val="en-GB"/>
        </w:rPr>
        <w:t xml:space="preserve"> </w:t>
      </w:r>
      <w:r w:rsidRPr="00D22A69">
        <w:rPr>
          <w:rFonts w:ascii="Arial" w:hAnsi="Arial" w:cs="Arial"/>
          <w:lang w:val="en-GB"/>
        </w:rPr>
        <w:t>agencies, being the principal investigator in 9 of them. The excellence in the quality of his research work is reflected in his vast scientific</w:t>
      </w:r>
      <w:r w:rsidR="00C00B58">
        <w:rPr>
          <w:rFonts w:ascii="Arial" w:hAnsi="Arial" w:cs="Arial"/>
          <w:lang w:val="en-GB"/>
        </w:rPr>
        <w:t xml:space="preserve"> </w:t>
      </w:r>
      <w:r w:rsidRPr="00D22A69">
        <w:rPr>
          <w:rFonts w:ascii="Arial" w:hAnsi="Arial" w:cs="Arial"/>
          <w:lang w:val="en-GB"/>
        </w:rPr>
        <w:t>output: he has published a total of 20</w:t>
      </w:r>
      <w:r w:rsidR="00C00B58">
        <w:rPr>
          <w:rFonts w:ascii="Arial" w:hAnsi="Arial" w:cs="Arial"/>
          <w:lang w:val="en-GB"/>
        </w:rPr>
        <w:t>7</w:t>
      </w:r>
      <w:r w:rsidRPr="00D22A69">
        <w:rPr>
          <w:rFonts w:ascii="Arial" w:hAnsi="Arial" w:cs="Arial"/>
          <w:lang w:val="en-GB"/>
        </w:rPr>
        <w:t xml:space="preserve"> articles in SCI listed journals (1</w:t>
      </w:r>
      <w:r w:rsidR="00C00B58">
        <w:rPr>
          <w:rFonts w:ascii="Arial" w:hAnsi="Arial" w:cs="Arial"/>
          <w:lang w:val="en-GB"/>
        </w:rPr>
        <w:t>20</w:t>
      </w:r>
      <w:r w:rsidRPr="00D22A69">
        <w:rPr>
          <w:rFonts w:ascii="Arial" w:hAnsi="Arial" w:cs="Arial"/>
          <w:lang w:val="en-GB"/>
        </w:rPr>
        <w:t xml:space="preserve"> as first or last author, plus another 2</w:t>
      </w:r>
      <w:r w:rsidR="00C00B58">
        <w:rPr>
          <w:rFonts w:ascii="Arial" w:hAnsi="Arial" w:cs="Arial"/>
          <w:lang w:val="en-GB"/>
        </w:rPr>
        <w:t>3</w:t>
      </w:r>
      <w:r w:rsidRPr="00D22A69">
        <w:rPr>
          <w:rFonts w:ascii="Arial" w:hAnsi="Arial" w:cs="Arial"/>
          <w:lang w:val="en-GB"/>
        </w:rPr>
        <w:t xml:space="preserve"> publications in non-SCI</w:t>
      </w:r>
      <w:r w:rsidR="00C00B58">
        <w:rPr>
          <w:rFonts w:ascii="Arial" w:hAnsi="Arial" w:cs="Arial"/>
          <w:lang w:val="en-GB"/>
        </w:rPr>
        <w:t xml:space="preserve"> </w:t>
      </w:r>
      <w:r w:rsidRPr="00D22A69">
        <w:rPr>
          <w:rFonts w:ascii="Arial" w:hAnsi="Arial" w:cs="Arial"/>
          <w:lang w:val="en-GB"/>
        </w:rPr>
        <w:t>journals), with a total of 7</w:t>
      </w:r>
      <w:r w:rsidR="00C00B58">
        <w:rPr>
          <w:rFonts w:ascii="Arial" w:hAnsi="Arial" w:cs="Arial"/>
          <w:lang w:val="en-GB"/>
        </w:rPr>
        <w:t>603</w:t>
      </w:r>
      <w:r w:rsidRPr="00D22A69">
        <w:rPr>
          <w:rFonts w:ascii="Arial" w:hAnsi="Arial" w:cs="Arial"/>
          <w:lang w:val="en-GB"/>
        </w:rPr>
        <w:t xml:space="preserve"> citations and an h-index of </w:t>
      </w:r>
      <w:r w:rsidR="00C00B58">
        <w:rPr>
          <w:rFonts w:ascii="Arial" w:hAnsi="Arial" w:cs="Arial"/>
          <w:lang w:val="en-GB"/>
        </w:rPr>
        <w:t>5’</w:t>
      </w:r>
      <w:r w:rsidRPr="00D22A69">
        <w:rPr>
          <w:rFonts w:ascii="Arial" w:hAnsi="Arial" w:cs="Arial"/>
          <w:lang w:val="en-GB"/>
        </w:rPr>
        <w:t>, according to Google Scholar. 1</w:t>
      </w:r>
      <w:r w:rsidR="00C00B58">
        <w:rPr>
          <w:rFonts w:ascii="Arial" w:hAnsi="Arial" w:cs="Arial"/>
          <w:lang w:val="en-GB"/>
        </w:rPr>
        <w:t>50</w:t>
      </w:r>
      <w:r w:rsidRPr="00D22A69">
        <w:rPr>
          <w:rFonts w:ascii="Arial" w:hAnsi="Arial" w:cs="Arial"/>
          <w:lang w:val="en-GB"/>
        </w:rPr>
        <w:t xml:space="preserve"> of these publications are found in journals</w:t>
      </w:r>
      <w:r w:rsidR="00C00B58">
        <w:rPr>
          <w:rFonts w:ascii="Arial" w:hAnsi="Arial" w:cs="Arial"/>
          <w:lang w:val="en-GB"/>
        </w:rPr>
        <w:t xml:space="preserve"> </w:t>
      </w:r>
      <w:r w:rsidRPr="00D22A69">
        <w:rPr>
          <w:rFonts w:ascii="Arial" w:hAnsi="Arial" w:cs="Arial"/>
          <w:lang w:val="en-GB"/>
        </w:rPr>
        <w:t>within the top 25% of their field, as based on ISI-JCR impact factors. Of special relevance is his article entitled Raptor nest decorations are</w:t>
      </w:r>
      <w:r w:rsidR="00C00B58">
        <w:rPr>
          <w:rFonts w:ascii="Arial" w:hAnsi="Arial" w:cs="Arial"/>
          <w:lang w:val="en-GB"/>
        </w:rPr>
        <w:t xml:space="preserve"> </w:t>
      </w:r>
      <w:r w:rsidRPr="00D22A69">
        <w:rPr>
          <w:rFonts w:ascii="Arial" w:hAnsi="Arial" w:cs="Arial"/>
          <w:lang w:val="en-GB"/>
        </w:rPr>
        <w:t>a reliable threat against conspecifics, published in Science (2011), and his article Network structure embracing mutualism antagonism</w:t>
      </w:r>
      <w:r w:rsidR="00C00B58">
        <w:rPr>
          <w:rFonts w:ascii="Arial" w:hAnsi="Arial" w:cs="Arial"/>
          <w:lang w:val="en-GB"/>
        </w:rPr>
        <w:t xml:space="preserve"> </w:t>
      </w:r>
      <w:r w:rsidRPr="00D22A69">
        <w:rPr>
          <w:rFonts w:ascii="Arial" w:hAnsi="Arial" w:cs="Arial"/>
          <w:lang w:val="en-GB"/>
        </w:rPr>
        <w:t xml:space="preserve">continuums increases community robustness published in Nature Ecology and Evolution (2017). In addition, he has published one </w:t>
      </w:r>
      <w:proofErr w:type="spellStart"/>
      <w:proofErr w:type="gramStart"/>
      <w:r w:rsidRPr="00D22A69">
        <w:rPr>
          <w:rFonts w:ascii="Arial" w:hAnsi="Arial" w:cs="Arial"/>
          <w:lang w:val="en-GB"/>
        </w:rPr>
        <w:t>book,written</w:t>
      </w:r>
      <w:proofErr w:type="spellEnd"/>
      <w:proofErr w:type="gramEnd"/>
      <w:r w:rsidRPr="00D22A69">
        <w:rPr>
          <w:rFonts w:ascii="Arial" w:hAnsi="Arial" w:cs="Arial"/>
          <w:lang w:val="en-GB"/>
        </w:rPr>
        <w:t xml:space="preserve"> 16 book chapters, and presented work at 51 congresses, both national and international. Finally, Dr G. Blanco has proven to</w:t>
      </w:r>
      <w:r w:rsidR="00C00B58">
        <w:rPr>
          <w:rFonts w:ascii="Arial" w:hAnsi="Arial" w:cs="Arial"/>
          <w:lang w:val="en-GB"/>
        </w:rPr>
        <w:t xml:space="preserve"> </w:t>
      </w:r>
      <w:r w:rsidRPr="00D22A69">
        <w:rPr>
          <w:rFonts w:ascii="Arial" w:hAnsi="Arial" w:cs="Arial"/>
          <w:lang w:val="en-GB"/>
        </w:rPr>
        <w:t>possess ample expertise in training researchers: he has supervised 2 post-doctoral researcher</w:t>
      </w:r>
      <w:r w:rsidR="00C509A5">
        <w:rPr>
          <w:rFonts w:ascii="Arial" w:hAnsi="Arial" w:cs="Arial"/>
          <w:lang w:val="en-GB"/>
        </w:rPr>
        <w:t>s</w:t>
      </w:r>
      <w:r w:rsidRPr="00D22A69">
        <w:rPr>
          <w:rFonts w:ascii="Arial" w:hAnsi="Arial" w:cs="Arial"/>
          <w:lang w:val="en-GB"/>
        </w:rPr>
        <w:t>, directed four PhD theses, four bachelor</w:t>
      </w:r>
      <w:r w:rsidR="00C00B58">
        <w:rPr>
          <w:rFonts w:ascii="Arial" w:hAnsi="Arial" w:cs="Arial"/>
          <w:lang w:val="en-GB"/>
        </w:rPr>
        <w:t xml:space="preserve"> </w:t>
      </w:r>
      <w:r w:rsidRPr="00D22A69">
        <w:rPr>
          <w:rFonts w:ascii="Arial" w:hAnsi="Arial" w:cs="Arial"/>
          <w:lang w:val="en-GB"/>
        </w:rPr>
        <w:t xml:space="preserve">students, and 3 MSc student in the past. Currently, he is directing four </w:t>
      </w:r>
      <w:proofErr w:type="spellStart"/>
      <w:r w:rsidRPr="00D22A69">
        <w:rPr>
          <w:rFonts w:ascii="Arial" w:hAnsi="Arial" w:cs="Arial"/>
          <w:lang w:val="en-GB"/>
        </w:rPr>
        <w:t>Ph</w:t>
      </w:r>
      <w:proofErr w:type="spellEnd"/>
      <w:r w:rsidRPr="00D22A69">
        <w:rPr>
          <w:rFonts w:ascii="Arial" w:hAnsi="Arial" w:cs="Arial"/>
          <w:lang w:val="en-GB"/>
        </w:rPr>
        <w:t xml:space="preserve"> D students.</w:t>
      </w:r>
    </w:p>
    <w:p w:rsidR="00D22A69" w:rsidRDefault="00D22A69" w:rsidP="00044A7A">
      <w:pPr>
        <w:spacing w:after="0" w:line="240" w:lineRule="auto"/>
        <w:jc w:val="both"/>
        <w:rPr>
          <w:rFonts w:ascii="Arial" w:hAnsi="Arial" w:cs="Arial"/>
          <w:b/>
          <w:i/>
          <w:lang w:val="en-GB"/>
        </w:rPr>
      </w:pPr>
    </w:p>
    <w:p w:rsidR="00044A7A" w:rsidRDefault="00044A7A" w:rsidP="00C00B58">
      <w:pPr>
        <w:spacing w:after="0" w:line="240" w:lineRule="auto"/>
        <w:ind w:left="732" w:firstLine="348"/>
        <w:jc w:val="both"/>
        <w:rPr>
          <w:rFonts w:ascii="Arial" w:hAnsi="Arial" w:cs="Arial"/>
          <w:b/>
          <w:i/>
          <w:lang w:val="en-GB"/>
        </w:rPr>
      </w:pPr>
      <w:r w:rsidRPr="00C00B58">
        <w:rPr>
          <w:rFonts w:ascii="Arial" w:hAnsi="Arial" w:cs="Arial"/>
          <w:b/>
          <w:i/>
          <w:lang w:val="en-GB"/>
        </w:rPr>
        <w:t>Previous results of the te</w:t>
      </w:r>
      <w:r w:rsidR="00C509A5">
        <w:rPr>
          <w:rFonts w:ascii="Arial" w:hAnsi="Arial" w:cs="Arial"/>
          <w:b/>
          <w:i/>
          <w:lang w:val="en-GB"/>
        </w:rPr>
        <w:t>am in the theme of the proposal</w:t>
      </w:r>
    </w:p>
    <w:p w:rsidR="00C509A5" w:rsidRPr="00C00B58" w:rsidRDefault="00C509A5" w:rsidP="00C00B58">
      <w:pPr>
        <w:spacing w:after="0" w:line="240" w:lineRule="auto"/>
        <w:ind w:left="732" w:firstLine="348"/>
        <w:jc w:val="both"/>
        <w:rPr>
          <w:rFonts w:ascii="Arial" w:hAnsi="Arial" w:cs="Arial"/>
          <w:b/>
          <w:i/>
          <w:lang w:val="en-GB"/>
        </w:rPr>
      </w:pPr>
    </w:p>
    <w:p w:rsidR="00044A7A" w:rsidRDefault="00044A7A" w:rsidP="00044A7A">
      <w:pPr>
        <w:pStyle w:val="Prrafodelista"/>
        <w:spacing w:after="0" w:line="240" w:lineRule="auto"/>
        <w:ind w:left="1080"/>
        <w:jc w:val="both"/>
        <w:rPr>
          <w:rFonts w:ascii="Arial" w:hAnsi="Arial" w:cs="Arial"/>
          <w:lang w:val="en-GB"/>
        </w:rPr>
      </w:pPr>
      <w:r w:rsidRPr="002859E3">
        <w:rPr>
          <w:rFonts w:ascii="Arial" w:hAnsi="Arial" w:cs="Arial"/>
          <w:lang w:val="en-GB"/>
        </w:rPr>
        <w:t xml:space="preserve">For more than </w:t>
      </w:r>
      <w:r>
        <w:rPr>
          <w:rFonts w:ascii="Arial" w:hAnsi="Arial" w:cs="Arial"/>
          <w:lang w:val="en-GB"/>
        </w:rPr>
        <w:t>three</w:t>
      </w:r>
      <w:r w:rsidRPr="002859E3">
        <w:rPr>
          <w:rFonts w:ascii="Arial" w:hAnsi="Arial" w:cs="Arial"/>
          <w:lang w:val="en-GB"/>
        </w:rPr>
        <w:t xml:space="preserve"> decades, G</w:t>
      </w:r>
      <w:r w:rsidR="00C00B58">
        <w:rPr>
          <w:rFonts w:ascii="Arial" w:hAnsi="Arial" w:cs="Arial"/>
          <w:lang w:val="en-GB"/>
        </w:rPr>
        <w:t xml:space="preserve">uillermo </w:t>
      </w:r>
      <w:r>
        <w:rPr>
          <w:rFonts w:ascii="Arial" w:hAnsi="Arial" w:cs="Arial"/>
          <w:lang w:val="en-GB"/>
        </w:rPr>
        <w:t>B</w:t>
      </w:r>
      <w:r w:rsidR="00C00B58">
        <w:rPr>
          <w:rFonts w:ascii="Arial" w:hAnsi="Arial" w:cs="Arial"/>
          <w:lang w:val="en-GB"/>
        </w:rPr>
        <w:t>lanco (GB)</w:t>
      </w:r>
      <w:r w:rsidRPr="002859E3">
        <w:rPr>
          <w:rFonts w:ascii="Arial" w:hAnsi="Arial" w:cs="Arial"/>
          <w:lang w:val="en-GB"/>
        </w:rPr>
        <w:t xml:space="preserve"> from the M</w:t>
      </w:r>
      <w:r>
        <w:rPr>
          <w:rFonts w:ascii="Arial" w:hAnsi="Arial" w:cs="Arial"/>
          <w:lang w:val="en-GB"/>
        </w:rPr>
        <w:t>NCN</w:t>
      </w:r>
      <w:r w:rsidRPr="002859E3">
        <w:rPr>
          <w:rFonts w:ascii="Arial" w:hAnsi="Arial" w:cs="Arial"/>
          <w:lang w:val="en-GB"/>
        </w:rPr>
        <w:t xml:space="preserve">, has been studying </w:t>
      </w:r>
      <w:r>
        <w:rPr>
          <w:rFonts w:ascii="Arial" w:hAnsi="Arial" w:cs="Arial"/>
          <w:lang w:val="en-GB"/>
        </w:rPr>
        <w:t>corvids in collaboration with J</w:t>
      </w:r>
      <w:r w:rsidR="00C00B58">
        <w:rPr>
          <w:rFonts w:ascii="Arial" w:hAnsi="Arial" w:cs="Arial"/>
          <w:lang w:val="en-GB"/>
        </w:rPr>
        <w:t xml:space="preserve">osé </w:t>
      </w:r>
      <w:r>
        <w:rPr>
          <w:rFonts w:ascii="Arial" w:hAnsi="Arial" w:cs="Arial"/>
          <w:lang w:val="en-GB"/>
        </w:rPr>
        <w:t>L</w:t>
      </w:r>
      <w:r w:rsidR="00C509A5">
        <w:rPr>
          <w:rFonts w:ascii="Arial" w:hAnsi="Arial" w:cs="Arial"/>
          <w:lang w:val="en-GB"/>
        </w:rPr>
        <w:t xml:space="preserve">. </w:t>
      </w:r>
      <w:proofErr w:type="spellStart"/>
      <w:r>
        <w:rPr>
          <w:rFonts w:ascii="Arial" w:hAnsi="Arial" w:cs="Arial"/>
          <w:lang w:val="en-GB"/>
        </w:rPr>
        <w:t>T</w:t>
      </w:r>
      <w:r w:rsidR="00C00B58">
        <w:rPr>
          <w:rFonts w:ascii="Arial" w:hAnsi="Arial" w:cs="Arial"/>
          <w:lang w:val="en-GB"/>
        </w:rPr>
        <w:t>ella</w:t>
      </w:r>
      <w:proofErr w:type="spellEnd"/>
      <w:r w:rsidR="00C00B58">
        <w:rPr>
          <w:rFonts w:ascii="Arial" w:hAnsi="Arial" w:cs="Arial"/>
          <w:lang w:val="en-GB"/>
        </w:rPr>
        <w:t xml:space="preserve"> (JLT)</w:t>
      </w:r>
      <w:r>
        <w:rPr>
          <w:rFonts w:ascii="Arial" w:hAnsi="Arial" w:cs="Arial"/>
          <w:lang w:val="en-GB"/>
        </w:rPr>
        <w:t xml:space="preserve"> from EBD,</w:t>
      </w:r>
      <w:r w:rsidRPr="002859E3">
        <w:rPr>
          <w:rFonts w:ascii="Arial" w:hAnsi="Arial" w:cs="Arial"/>
          <w:lang w:val="en-GB"/>
        </w:rPr>
        <w:t xml:space="preserve"> in order to know in detail its requirements and long-term trends, having so far published </w:t>
      </w:r>
      <w:r>
        <w:rPr>
          <w:rFonts w:ascii="Arial" w:hAnsi="Arial" w:cs="Arial"/>
          <w:lang w:val="en-GB"/>
        </w:rPr>
        <w:t>36</w:t>
      </w:r>
      <w:r w:rsidRPr="002859E3">
        <w:rPr>
          <w:rFonts w:ascii="Arial" w:hAnsi="Arial" w:cs="Arial"/>
          <w:lang w:val="en-GB"/>
        </w:rPr>
        <w:t xml:space="preserve"> articles on the</w:t>
      </w:r>
      <w:r>
        <w:rPr>
          <w:rFonts w:ascii="Arial" w:hAnsi="Arial" w:cs="Arial"/>
          <w:lang w:val="en-GB"/>
        </w:rPr>
        <w:t>se</w:t>
      </w:r>
      <w:r w:rsidRPr="002859E3">
        <w:rPr>
          <w:rFonts w:ascii="Arial" w:hAnsi="Arial" w:cs="Arial"/>
          <w:lang w:val="en-GB"/>
        </w:rPr>
        <w:t xml:space="preserve"> species in indexed journals. Previous studies on have resulted in knowledge on breeding ecology </w:t>
      </w:r>
      <w:r w:rsidRPr="007F01FD">
        <w:rPr>
          <w:rFonts w:ascii="Arial" w:hAnsi="Arial" w:cs="Arial"/>
          <w:lang w:val="en-GB"/>
        </w:rPr>
        <w:t>(</w:t>
      </w:r>
      <w:proofErr w:type="spellStart"/>
      <w:r w:rsidRPr="007F01FD">
        <w:rPr>
          <w:rFonts w:ascii="Arial" w:hAnsi="Arial" w:cs="Arial"/>
          <w:lang w:val="en-GB"/>
        </w:rPr>
        <w:t>Tella</w:t>
      </w:r>
      <w:proofErr w:type="spellEnd"/>
      <w:r w:rsidRPr="007F01FD">
        <w:rPr>
          <w:rFonts w:ascii="Arial" w:hAnsi="Arial" w:cs="Arial"/>
          <w:lang w:val="en-GB"/>
        </w:rPr>
        <w:t xml:space="preserve"> et al., 1994;</w:t>
      </w:r>
      <w:r>
        <w:rPr>
          <w:rFonts w:ascii="Arial" w:hAnsi="Arial" w:cs="Arial"/>
          <w:lang w:val="en-GB"/>
        </w:rPr>
        <w:t xml:space="preserve"> </w:t>
      </w:r>
      <w:r w:rsidRPr="007F01FD">
        <w:rPr>
          <w:rFonts w:ascii="Arial" w:hAnsi="Arial" w:cs="Arial"/>
          <w:lang w:val="en-GB"/>
        </w:rPr>
        <w:t xml:space="preserve">Blanco et al., </w:t>
      </w:r>
      <w:r>
        <w:rPr>
          <w:rFonts w:ascii="Arial" w:hAnsi="Arial" w:cs="Arial"/>
          <w:lang w:val="en-GB"/>
        </w:rPr>
        <w:t>1</w:t>
      </w:r>
      <w:r w:rsidRPr="007F01FD">
        <w:rPr>
          <w:rFonts w:ascii="Arial" w:hAnsi="Arial" w:cs="Arial"/>
          <w:lang w:val="en-GB"/>
        </w:rPr>
        <w:t xml:space="preserve">997a,1998b), trophic ecology (Blanco et al. 1994, Sánchez et al.,1996), social organisation and roosts (Blanco and </w:t>
      </w:r>
      <w:proofErr w:type="spellStart"/>
      <w:r w:rsidRPr="007F01FD">
        <w:rPr>
          <w:rFonts w:ascii="Arial" w:hAnsi="Arial" w:cs="Arial"/>
          <w:lang w:val="en-GB"/>
        </w:rPr>
        <w:t>Tella</w:t>
      </w:r>
      <w:proofErr w:type="spellEnd"/>
      <w:r w:rsidRPr="007F01FD">
        <w:rPr>
          <w:rFonts w:ascii="Arial" w:hAnsi="Arial" w:cs="Arial"/>
          <w:lang w:val="en-GB"/>
        </w:rPr>
        <w:t>; 1997; 1999), predation (</w:t>
      </w:r>
      <w:proofErr w:type="spellStart"/>
      <w:r w:rsidRPr="007F01FD">
        <w:rPr>
          <w:rFonts w:ascii="Arial" w:hAnsi="Arial" w:cs="Arial"/>
          <w:lang w:val="en-GB"/>
        </w:rPr>
        <w:t>Tella</w:t>
      </w:r>
      <w:proofErr w:type="spellEnd"/>
      <w:r w:rsidRPr="007F01FD">
        <w:rPr>
          <w:rFonts w:ascii="Arial" w:hAnsi="Arial" w:cs="Arial"/>
          <w:lang w:val="en-GB"/>
        </w:rPr>
        <w:t xml:space="preserve"> and Blanco 1993; Blanco and </w:t>
      </w:r>
      <w:proofErr w:type="spellStart"/>
      <w:r w:rsidRPr="007F01FD">
        <w:rPr>
          <w:rFonts w:ascii="Arial" w:hAnsi="Arial" w:cs="Arial"/>
          <w:lang w:val="en-GB"/>
        </w:rPr>
        <w:t>Tella</w:t>
      </w:r>
      <w:proofErr w:type="spellEnd"/>
      <w:r w:rsidRPr="007F01FD">
        <w:rPr>
          <w:rFonts w:ascii="Arial" w:hAnsi="Arial" w:cs="Arial"/>
          <w:lang w:val="en-GB"/>
        </w:rPr>
        <w:t xml:space="preserve">, 1997, Banda and Blanco 2009, 2017), arthropod symbionts and </w:t>
      </w:r>
      <w:proofErr w:type="spellStart"/>
      <w:r w:rsidRPr="007F01FD">
        <w:rPr>
          <w:rFonts w:ascii="Arial" w:hAnsi="Arial" w:cs="Arial"/>
          <w:lang w:val="en-GB"/>
        </w:rPr>
        <w:t>haematozoa</w:t>
      </w:r>
      <w:proofErr w:type="spellEnd"/>
      <w:r w:rsidRPr="007F01FD">
        <w:rPr>
          <w:rFonts w:ascii="Arial" w:hAnsi="Arial" w:cs="Arial"/>
          <w:lang w:val="en-GB"/>
        </w:rPr>
        <w:t xml:space="preserve"> (Blanco et al., 1997</w:t>
      </w:r>
      <w:proofErr w:type="gramStart"/>
      <w:r w:rsidRPr="007F01FD">
        <w:rPr>
          <w:rFonts w:ascii="Arial" w:hAnsi="Arial" w:cs="Arial"/>
          <w:lang w:val="en-GB"/>
        </w:rPr>
        <w:t>b,c</w:t>
      </w:r>
      <w:proofErr w:type="gramEnd"/>
      <w:r w:rsidRPr="007F01FD">
        <w:rPr>
          <w:rFonts w:ascii="Arial" w:hAnsi="Arial" w:cs="Arial"/>
          <w:lang w:val="en-GB"/>
        </w:rPr>
        <w:t xml:space="preserve">). </w:t>
      </w:r>
      <w:r w:rsidRPr="007F01FD">
        <w:rPr>
          <w:rFonts w:ascii="Arial" w:hAnsi="Arial" w:cs="Arial"/>
          <w:lang w:val="en-GB"/>
        </w:rPr>
        <w:lastRenderedPageBreak/>
        <w:t>During 2010 and 2019, GB coordinated the third and fourth International Congress</w:t>
      </w:r>
      <w:r>
        <w:rPr>
          <w:rFonts w:ascii="Arial" w:hAnsi="Arial" w:cs="Arial"/>
          <w:lang w:val="en-GB"/>
        </w:rPr>
        <w:t xml:space="preserve"> on the ecology and c</w:t>
      </w:r>
      <w:r w:rsidRPr="002859E3">
        <w:rPr>
          <w:rFonts w:ascii="Arial" w:hAnsi="Arial" w:cs="Arial"/>
          <w:lang w:val="en-GB"/>
        </w:rPr>
        <w:t xml:space="preserve">onservation of the </w:t>
      </w:r>
      <w:r>
        <w:rPr>
          <w:rFonts w:ascii="Arial" w:hAnsi="Arial" w:cs="Arial"/>
          <w:lang w:val="en-GB"/>
        </w:rPr>
        <w:t>choughs</w:t>
      </w:r>
      <w:r w:rsidRPr="002859E3">
        <w:rPr>
          <w:rFonts w:ascii="Arial" w:hAnsi="Arial" w:cs="Arial"/>
          <w:lang w:val="en-GB"/>
        </w:rPr>
        <w:t>, held on the island of La Palma and the city of Segovia, respectively.</w:t>
      </w:r>
      <w:r>
        <w:rPr>
          <w:rFonts w:ascii="Arial" w:hAnsi="Arial" w:cs="Arial"/>
          <w:lang w:val="en-GB"/>
        </w:rPr>
        <w:t xml:space="preserve"> Recently, GB have coordinated the first transnational census of the population of jackdaws in Iberia (</w:t>
      </w:r>
      <w:proofErr w:type="spellStart"/>
      <w:r>
        <w:rPr>
          <w:rFonts w:ascii="Arial" w:hAnsi="Arial" w:cs="Arial"/>
          <w:lang w:val="en-GB"/>
        </w:rPr>
        <w:t>España</w:t>
      </w:r>
      <w:proofErr w:type="spellEnd"/>
      <w:r>
        <w:rPr>
          <w:rFonts w:ascii="Arial" w:hAnsi="Arial" w:cs="Arial"/>
          <w:lang w:val="en-GB"/>
        </w:rPr>
        <w:t xml:space="preserve"> and Portugal), whose results will be published in a monography in 2023 (Blanco and Garcia, </w:t>
      </w:r>
      <w:proofErr w:type="spellStart"/>
      <w:r>
        <w:rPr>
          <w:rFonts w:ascii="Arial" w:hAnsi="Arial" w:cs="Arial"/>
          <w:lang w:val="en-GB"/>
        </w:rPr>
        <w:t>Eds</w:t>
      </w:r>
      <w:proofErr w:type="spellEnd"/>
      <w:r>
        <w:rPr>
          <w:rFonts w:ascii="Arial" w:hAnsi="Arial" w:cs="Arial"/>
          <w:lang w:val="en-GB"/>
        </w:rPr>
        <w:t>, in preparation).</w:t>
      </w:r>
    </w:p>
    <w:p w:rsidR="00D22A69" w:rsidRDefault="00D22A69" w:rsidP="00044A7A">
      <w:pPr>
        <w:pStyle w:val="Prrafodelista"/>
        <w:spacing w:after="0" w:line="240" w:lineRule="auto"/>
        <w:ind w:left="1080"/>
        <w:jc w:val="both"/>
        <w:rPr>
          <w:rFonts w:ascii="Arial" w:hAnsi="Arial" w:cs="Arial"/>
          <w:b/>
          <w:i/>
          <w:lang w:val="en-GB"/>
        </w:rPr>
      </w:pPr>
    </w:p>
    <w:p w:rsidR="00044A7A" w:rsidRDefault="00044A7A" w:rsidP="00044A7A">
      <w:pPr>
        <w:pStyle w:val="Prrafodelista"/>
        <w:spacing w:after="0" w:line="240" w:lineRule="auto"/>
        <w:ind w:left="1080"/>
        <w:jc w:val="both"/>
        <w:rPr>
          <w:rFonts w:ascii="Arial" w:hAnsi="Arial" w:cs="Arial"/>
          <w:b/>
          <w:i/>
          <w:lang w:val="en-GB"/>
        </w:rPr>
      </w:pPr>
      <w:r w:rsidRPr="00C509A5">
        <w:rPr>
          <w:rFonts w:ascii="Arial" w:hAnsi="Arial" w:cs="Arial"/>
          <w:b/>
          <w:i/>
          <w:lang w:val="en-GB"/>
        </w:rPr>
        <w:t>References</w:t>
      </w:r>
      <w:r w:rsidRPr="00C509A5">
        <w:rPr>
          <w:b/>
          <w:i/>
          <w:lang w:val="en-GB"/>
        </w:rPr>
        <w:t xml:space="preserve"> </w:t>
      </w:r>
      <w:r w:rsidRPr="00C509A5">
        <w:rPr>
          <w:rFonts w:ascii="Arial" w:hAnsi="Arial" w:cs="Arial"/>
          <w:b/>
          <w:i/>
          <w:lang w:val="en-GB"/>
        </w:rPr>
        <w:t>by the research team</w:t>
      </w:r>
      <w:r w:rsidR="00C509A5" w:rsidRPr="00C509A5">
        <w:rPr>
          <w:rFonts w:ascii="Arial" w:hAnsi="Arial" w:cs="Arial"/>
          <w:b/>
          <w:i/>
          <w:lang w:val="en-GB"/>
        </w:rPr>
        <w:t xml:space="preserve"> related with project </w:t>
      </w:r>
    </w:p>
    <w:p w:rsidR="00C509A5" w:rsidRDefault="00C509A5" w:rsidP="00044A7A">
      <w:pPr>
        <w:pStyle w:val="Prrafodelista"/>
        <w:spacing w:after="0" w:line="240" w:lineRule="auto"/>
        <w:ind w:left="1080"/>
        <w:jc w:val="both"/>
        <w:rPr>
          <w:rFonts w:ascii="Arial" w:hAnsi="Arial" w:cs="Arial"/>
          <w:b/>
          <w:i/>
          <w:lang w:val="en-GB"/>
        </w:rPr>
      </w:pPr>
    </w:p>
    <w:p w:rsidR="00044A7A" w:rsidRDefault="00044A7A" w:rsidP="00044A7A">
      <w:pPr>
        <w:pStyle w:val="Prrafodelista"/>
        <w:tabs>
          <w:tab w:val="left" w:pos="567"/>
        </w:tabs>
        <w:spacing w:after="0" w:line="240" w:lineRule="auto"/>
        <w:ind w:left="1080"/>
        <w:jc w:val="both"/>
        <w:rPr>
          <w:rFonts w:cs="Calibri"/>
        </w:rPr>
      </w:pPr>
      <w:r w:rsidRPr="002F74EB">
        <w:rPr>
          <w:rFonts w:ascii="Arial" w:hAnsi="Arial" w:cs="Arial"/>
          <w:b/>
          <w:u w:val="single"/>
          <w:lang w:val="en-GB"/>
        </w:rPr>
        <w:t>Banda, E., Blanco, G. 2008</w:t>
      </w:r>
      <w:r w:rsidRPr="002F74EB">
        <w:rPr>
          <w:rFonts w:ascii="Arial" w:hAnsi="Arial" w:cs="Arial"/>
          <w:b/>
          <w:lang w:val="en-GB"/>
        </w:rPr>
        <w:t>.</w:t>
      </w:r>
      <w:r w:rsidRPr="002F74EB">
        <w:rPr>
          <w:rFonts w:ascii="Arial" w:hAnsi="Arial" w:cs="Arial"/>
          <w:lang w:val="en-GB"/>
        </w:rPr>
        <w:t xml:space="preserve"> Influence of hatching asynchrony and within-brood parental investment on size, condition, and </w:t>
      </w:r>
      <w:proofErr w:type="spellStart"/>
      <w:r w:rsidRPr="002F74EB">
        <w:rPr>
          <w:rFonts w:ascii="Arial" w:hAnsi="Arial" w:cs="Arial"/>
          <w:lang w:val="en-GB"/>
        </w:rPr>
        <w:t>immunocompetence</w:t>
      </w:r>
      <w:proofErr w:type="spellEnd"/>
      <w:r w:rsidRPr="002F74EB">
        <w:rPr>
          <w:rFonts w:ascii="Arial" w:hAnsi="Arial" w:cs="Arial"/>
          <w:lang w:val="en-GB"/>
        </w:rPr>
        <w:t xml:space="preserve"> in nestling red-billed choughs. </w:t>
      </w:r>
      <w:proofErr w:type="spellStart"/>
      <w:r w:rsidRPr="002F74EB">
        <w:rPr>
          <w:rFonts w:ascii="Arial" w:hAnsi="Arial" w:cs="Arial"/>
          <w:lang w:val="en-GB"/>
        </w:rPr>
        <w:t>Biol</w:t>
      </w:r>
      <w:proofErr w:type="spellEnd"/>
      <w:r w:rsidRPr="002F74EB">
        <w:rPr>
          <w:rFonts w:ascii="Arial" w:hAnsi="Arial" w:cs="Arial"/>
          <w:lang w:val="en-GB"/>
        </w:rPr>
        <w:t xml:space="preserve"> J</w:t>
      </w:r>
      <w:r>
        <w:rPr>
          <w:rFonts w:ascii="Arial" w:hAnsi="Arial" w:cs="Arial"/>
          <w:lang w:val="en-GB"/>
        </w:rPr>
        <w:t xml:space="preserve">. </w:t>
      </w:r>
      <w:proofErr w:type="spellStart"/>
      <w:r w:rsidRPr="002F74EB">
        <w:rPr>
          <w:rFonts w:ascii="Arial" w:hAnsi="Arial" w:cs="Arial"/>
          <w:lang w:val="en-GB"/>
        </w:rPr>
        <w:t>Linnean</w:t>
      </w:r>
      <w:proofErr w:type="spellEnd"/>
      <w:r w:rsidRPr="002F74EB">
        <w:rPr>
          <w:rFonts w:ascii="Arial" w:hAnsi="Arial" w:cs="Arial"/>
          <w:lang w:val="en-GB"/>
        </w:rPr>
        <w:t xml:space="preserve"> Soc</w:t>
      </w:r>
      <w:r>
        <w:rPr>
          <w:rFonts w:ascii="Arial" w:hAnsi="Arial" w:cs="Arial"/>
          <w:lang w:val="en-GB"/>
        </w:rPr>
        <w:t>.</w:t>
      </w:r>
      <w:r w:rsidRPr="002F74EB">
        <w:rPr>
          <w:rFonts w:ascii="Arial" w:hAnsi="Arial" w:cs="Arial"/>
          <w:lang w:val="en-GB"/>
        </w:rPr>
        <w:t xml:space="preserve"> 94</w:t>
      </w:r>
      <w:r>
        <w:rPr>
          <w:rFonts w:ascii="Arial" w:hAnsi="Arial" w:cs="Arial"/>
          <w:lang w:val="en-GB"/>
        </w:rPr>
        <w:t>:</w:t>
      </w:r>
      <w:r w:rsidRPr="002F74EB">
        <w:rPr>
          <w:rFonts w:ascii="Arial" w:hAnsi="Arial" w:cs="Arial"/>
          <w:lang w:val="en-GB"/>
        </w:rPr>
        <w:t>675-684.</w:t>
      </w:r>
      <w:r>
        <w:rPr>
          <w:rFonts w:ascii="Arial" w:hAnsi="Arial" w:cs="Arial"/>
          <w:lang w:val="en-GB"/>
        </w:rPr>
        <w:t xml:space="preserve"> </w:t>
      </w:r>
      <w:r w:rsidRPr="00DC0605">
        <w:rPr>
          <w:rFonts w:ascii="Arial" w:hAnsi="Arial" w:cs="Arial"/>
          <w:b/>
          <w:u w:val="single"/>
          <w:lang w:val="en-GB"/>
        </w:rPr>
        <w:t>Banda, E., Blanco, G. 2009</w:t>
      </w:r>
      <w:r w:rsidRPr="00DC0605">
        <w:rPr>
          <w:rFonts w:ascii="Arial" w:hAnsi="Arial" w:cs="Arial"/>
          <w:lang w:val="en-GB"/>
        </w:rPr>
        <w:t xml:space="preserve">. </w:t>
      </w:r>
      <w:r w:rsidRPr="00BF4904">
        <w:rPr>
          <w:rFonts w:ascii="Arial" w:hAnsi="Arial" w:cs="Arial"/>
          <w:lang w:val="en-GB"/>
        </w:rPr>
        <w:t xml:space="preserve">Implications of nest-site limitation on density-dependent nest predation at variable spatial scales in a cavity-nesting bird. </w:t>
      </w:r>
      <w:proofErr w:type="spellStart"/>
      <w:r w:rsidRPr="00BF4904">
        <w:rPr>
          <w:rFonts w:ascii="Arial" w:hAnsi="Arial" w:cs="Arial"/>
          <w:lang w:val="en-GB"/>
        </w:rPr>
        <w:t>Oikos</w:t>
      </w:r>
      <w:proofErr w:type="spellEnd"/>
      <w:r w:rsidRPr="00BF4904">
        <w:rPr>
          <w:rFonts w:ascii="Arial" w:hAnsi="Arial" w:cs="Arial"/>
          <w:lang w:val="en-GB"/>
        </w:rPr>
        <w:t xml:space="preserve"> 118</w:t>
      </w:r>
      <w:r>
        <w:rPr>
          <w:rFonts w:ascii="Arial" w:hAnsi="Arial" w:cs="Arial"/>
          <w:lang w:val="en-GB"/>
        </w:rPr>
        <w:t>:</w:t>
      </w:r>
      <w:r w:rsidRPr="00BF4904">
        <w:rPr>
          <w:rFonts w:ascii="Arial" w:hAnsi="Arial" w:cs="Arial"/>
          <w:lang w:val="en-GB"/>
        </w:rPr>
        <w:t xml:space="preserve">991-1000. </w:t>
      </w:r>
      <w:r w:rsidRPr="00BF4904">
        <w:rPr>
          <w:rFonts w:ascii="Arial" w:hAnsi="Arial" w:cs="Arial"/>
          <w:b/>
          <w:u w:val="single"/>
          <w:lang w:val="en-GB"/>
        </w:rPr>
        <w:t>Banda, E. and Blanco, G. 2017</w:t>
      </w:r>
      <w:r w:rsidRPr="00BF4904">
        <w:rPr>
          <w:rFonts w:ascii="Arial" w:hAnsi="Arial" w:cs="Arial"/>
          <w:lang w:val="en-GB"/>
        </w:rPr>
        <w:t xml:space="preserve">. Does nest placement in buildings influence nest predation in red-billed </w:t>
      </w:r>
      <w:proofErr w:type="gramStart"/>
      <w:r w:rsidRPr="00BF4904">
        <w:rPr>
          <w:rFonts w:ascii="Arial" w:hAnsi="Arial" w:cs="Arial"/>
          <w:lang w:val="en-GB"/>
        </w:rPr>
        <w:t>choughs?.</w:t>
      </w:r>
      <w:proofErr w:type="gramEnd"/>
      <w:r w:rsidRPr="00BF4904">
        <w:rPr>
          <w:rFonts w:ascii="Arial" w:hAnsi="Arial" w:cs="Arial"/>
          <w:lang w:val="en-GB"/>
        </w:rPr>
        <w:t xml:space="preserve"> </w:t>
      </w:r>
      <w:proofErr w:type="spellStart"/>
      <w:r w:rsidRPr="00BF4904">
        <w:rPr>
          <w:rFonts w:ascii="Arial" w:hAnsi="Arial" w:cs="Arial"/>
          <w:lang w:val="en-GB"/>
        </w:rPr>
        <w:t>Ethol</w:t>
      </w:r>
      <w:proofErr w:type="spellEnd"/>
      <w:r>
        <w:rPr>
          <w:rFonts w:ascii="Arial" w:hAnsi="Arial" w:cs="Arial"/>
          <w:lang w:val="en-GB"/>
        </w:rPr>
        <w:t xml:space="preserve">. </w:t>
      </w:r>
      <w:proofErr w:type="spellStart"/>
      <w:r w:rsidRPr="00BF4904">
        <w:rPr>
          <w:rFonts w:ascii="Arial" w:hAnsi="Arial" w:cs="Arial"/>
          <w:lang w:val="en-GB"/>
        </w:rPr>
        <w:t>Ecol</w:t>
      </w:r>
      <w:r>
        <w:rPr>
          <w:rFonts w:ascii="Arial" w:hAnsi="Arial" w:cs="Arial"/>
          <w:lang w:val="en-GB"/>
        </w:rPr>
        <w:t>.</w:t>
      </w:r>
      <w:r w:rsidRPr="00BF4904">
        <w:rPr>
          <w:rFonts w:ascii="Arial" w:hAnsi="Arial" w:cs="Arial"/>
          <w:lang w:val="en-GB"/>
        </w:rPr>
        <w:t>Evol</w:t>
      </w:r>
      <w:proofErr w:type="spellEnd"/>
      <w:r>
        <w:rPr>
          <w:rFonts w:ascii="Arial" w:hAnsi="Arial" w:cs="Arial"/>
          <w:lang w:val="en-GB"/>
        </w:rPr>
        <w:t xml:space="preserve">. </w:t>
      </w:r>
      <w:r w:rsidRPr="00BF4904">
        <w:rPr>
          <w:rFonts w:ascii="Arial" w:hAnsi="Arial" w:cs="Arial"/>
          <w:lang w:val="en-GB"/>
        </w:rPr>
        <w:t>29</w:t>
      </w:r>
      <w:r>
        <w:rPr>
          <w:rFonts w:ascii="Arial" w:hAnsi="Arial" w:cs="Arial"/>
          <w:lang w:val="en-GB"/>
        </w:rPr>
        <w:t>:</w:t>
      </w:r>
      <w:r w:rsidRPr="00BF4904">
        <w:rPr>
          <w:rFonts w:ascii="Arial" w:hAnsi="Arial" w:cs="Arial"/>
          <w:lang w:val="en-GB"/>
        </w:rPr>
        <w:t xml:space="preserve">436-448. </w:t>
      </w:r>
      <w:r w:rsidRPr="00874BEC">
        <w:rPr>
          <w:rFonts w:ascii="Arial" w:hAnsi="Arial" w:cs="Arial"/>
          <w:b/>
          <w:u w:val="single"/>
          <w:lang w:val="es-ES_tradnl"/>
        </w:rPr>
        <w:t xml:space="preserve">Blanco, </w:t>
      </w:r>
      <w:r w:rsidRPr="00BF4904">
        <w:rPr>
          <w:rFonts w:ascii="Arial" w:hAnsi="Arial" w:cs="Arial"/>
          <w:b/>
          <w:u w:val="single"/>
          <w:lang w:val="es-ES_tradnl"/>
        </w:rPr>
        <w:t>et al.  1991</w:t>
      </w:r>
      <w:r w:rsidRPr="00BF4904">
        <w:rPr>
          <w:rFonts w:ascii="Arial" w:hAnsi="Arial" w:cs="Arial"/>
          <w:lang w:val="es-ES_tradnl"/>
        </w:rPr>
        <w:t xml:space="preserve">. La población de Chova Piquirroja </w:t>
      </w:r>
      <w:proofErr w:type="spellStart"/>
      <w:r w:rsidRPr="00BF4904">
        <w:rPr>
          <w:rFonts w:ascii="Arial" w:hAnsi="Arial" w:cs="Arial"/>
          <w:i/>
          <w:lang w:val="es-ES_tradnl"/>
        </w:rPr>
        <w:t>Pyrrhocorax</w:t>
      </w:r>
      <w:proofErr w:type="spellEnd"/>
      <w:r w:rsidRPr="00BF4904">
        <w:rPr>
          <w:rFonts w:ascii="Arial" w:hAnsi="Arial" w:cs="Arial"/>
          <w:i/>
          <w:lang w:val="es-ES_tradnl"/>
        </w:rPr>
        <w:t xml:space="preserve"> </w:t>
      </w:r>
      <w:proofErr w:type="spellStart"/>
      <w:r w:rsidRPr="00BF4904">
        <w:rPr>
          <w:rFonts w:ascii="Arial" w:hAnsi="Arial" w:cs="Arial"/>
          <w:i/>
          <w:lang w:val="es-ES_tradnl"/>
        </w:rPr>
        <w:t>pyrrhocorax</w:t>
      </w:r>
      <w:proofErr w:type="spellEnd"/>
      <w:r w:rsidRPr="00BF4904">
        <w:rPr>
          <w:rFonts w:ascii="Arial" w:hAnsi="Arial" w:cs="Arial"/>
          <w:lang w:val="es-ES_tradnl"/>
        </w:rPr>
        <w:t xml:space="preserve"> en el Sureste de Madrid (Centro de España). </w:t>
      </w:r>
      <w:proofErr w:type="spellStart"/>
      <w:r w:rsidRPr="00BF4904">
        <w:rPr>
          <w:rFonts w:ascii="Arial" w:hAnsi="Arial" w:cs="Arial"/>
          <w:lang w:val="en-GB"/>
        </w:rPr>
        <w:t>Ardeola</w:t>
      </w:r>
      <w:proofErr w:type="spellEnd"/>
      <w:r w:rsidRPr="00BF4904">
        <w:rPr>
          <w:rFonts w:ascii="Arial" w:hAnsi="Arial" w:cs="Arial"/>
          <w:lang w:val="en-GB"/>
        </w:rPr>
        <w:t xml:space="preserve"> 38</w:t>
      </w:r>
      <w:r>
        <w:rPr>
          <w:rFonts w:ascii="Arial" w:hAnsi="Arial" w:cs="Arial"/>
          <w:lang w:val="en-GB"/>
        </w:rPr>
        <w:t>:</w:t>
      </w:r>
      <w:r w:rsidRPr="00BF4904">
        <w:rPr>
          <w:rFonts w:ascii="Arial" w:hAnsi="Arial" w:cs="Arial"/>
          <w:lang w:val="en-GB"/>
        </w:rPr>
        <w:t xml:space="preserve">91-99. </w:t>
      </w:r>
      <w:r w:rsidRPr="00BF4904">
        <w:rPr>
          <w:rFonts w:ascii="Arial" w:hAnsi="Arial" w:cs="Arial"/>
          <w:b/>
          <w:u w:val="single"/>
          <w:lang w:val="en-GB"/>
        </w:rPr>
        <w:t>Blanco et al. 1993</w:t>
      </w:r>
      <w:r w:rsidRPr="00BF4904">
        <w:rPr>
          <w:rFonts w:ascii="Arial" w:hAnsi="Arial" w:cs="Arial"/>
          <w:lang w:val="en-GB"/>
        </w:rPr>
        <w:t xml:space="preserve">. Seasonal variations in numbers and levels of activity in a communal roost of Choughs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in Central Spain. </w:t>
      </w:r>
      <w:proofErr w:type="spellStart"/>
      <w:r w:rsidRPr="00BF4904">
        <w:rPr>
          <w:rFonts w:ascii="Arial" w:hAnsi="Arial" w:cs="Arial"/>
          <w:lang w:val="en-GB"/>
        </w:rPr>
        <w:t>Avocetta</w:t>
      </w:r>
      <w:proofErr w:type="spellEnd"/>
      <w:r w:rsidRPr="00BF4904">
        <w:rPr>
          <w:rFonts w:ascii="Arial" w:hAnsi="Arial" w:cs="Arial"/>
          <w:lang w:val="en-GB"/>
        </w:rPr>
        <w:t xml:space="preserve"> 17:41-44. </w:t>
      </w:r>
      <w:r w:rsidRPr="00BF4904">
        <w:rPr>
          <w:rFonts w:ascii="Arial" w:hAnsi="Arial" w:cs="Arial"/>
          <w:b/>
          <w:u w:val="single"/>
          <w:lang w:val="en-GB"/>
        </w:rPr>
        <w:t>Blanco et al. 1994</w:t>
      </w:r>
      <w:r w:rsidRPr="00BF4904">
        <w:rPr>
          <w:rFonts w:ascii="Arial" w:hAnsi="Arial" w:cs="Arial"/>
          <w:b/>
          <w:lang w:val="en-GB"/>
        </w:rPr>
        <w:t>.</w:t>
      </w:r>
      <w:r w:rsidRPr="00BF4904">
        <w:rPr>
          <w:rFonts w:ascii="Arial" w:hAnsi="Arial" w:cs="Arial"/>
          <w:lang w:val="en-GB"/>
        </w:rPr>
        <w:t xml:space="preserve"> Consumption rates of olives by choughs in central Spain: variations and importance. J</w:t>
      </w:r>
      <w:r>
        <w:rPr>
          <w:rFonts w:ascii="Arial" w:hAnsi="Arial" w:cs="Arial"/>
          <w:lang w:val="en-GB"/>
        </w:rPr>
        <w:t>.</w:t>
      </w:r>
      <w:r w:rsidRPr="00BF4904">
        <w:rPr>
          <w:rFonts w:ascii="Arial" w:hAnsi="Arial" w:cs="Arial"/>
          <w:lang w:val="en-GB"/>
        </w:rPr>
        <w:t xml:space="preserve"> Field Ornith</w:t>
      </w:r>
      <w:r>
        <w:rPr>
          <w:rFonts w:ascii="Arial" w:hAnsi="Arial" w:cs="Arial"/>
          <w:lang w:val="en-GB"/>
        </w:rPr>
        <w:t>.</w:t>
      </w:r>
      <w:r w:rsidRPr="00BF4904">
        <w:rPr>
          <w:rFonts w:ascii="Arial" w:hAnsi="Arial" w:cs="Arial"/>
          <w:lang w:val="en-GB"/>
        </w:rPr>
        <w:t>65</w:t>
      </w:r>
      <w:r>
        <w:rPr>
          <w:rFonts w:ascii="Arial" w:hAnsi="Arial" w:cs="Arial"/>
          <w:lang w:val="en-GB"/>
        </w:rPr>
        <w:t>:</w:t>
      </w:r>
      <w:r w:rsidRPr="00BF4904">
        <w:rPr>
          <w:rFonts w:ascii="Arial" w:hAnsi="Arial" w:cs="Arial"/>
          <w:lang w:val="en-GB"/>
        </w:rPr>
        <w:t xml:space="preserve">482-489. </w:t>
      </w:r>
      <w:r w:rsidRPr="00BF4904">
        <w:rPr>
          <w:rFonts w:ascii="Arial" w:hAnsi="Arial" w:cs="Arial"/>
          <w:b/>
          <w:u w:val="single"/>
          <w:lang w:val="en-GB"/>
        </w:rPr>
        <w:t>Blanco et al. 1996</w:t>
      </w:r>
      <w:r w:rsidRPr="00BF4904">
        <w:rPr>
          <w:rFonts w:ascii="Arial" w:hAnsi="Arial" w:cs="Arial"/>
          <w:lang w:val="en-GB"/>
        </w:rPr>
        <w:t>. Age and Sex Determination of Monomorphic Non-Breeding Choughs: A Long-Term Study. J</w:t>
      </w:r>
      <w:r>
        <w:rPr>
          <w:rFonts w:ascii="Arial" w:hAnsi="Arial" w:cs="Arial"/>
          <w:lang w:val="en-GB"/>
        </w:rPr>
        <w:t xml:space="preserve">. </w:t>
      </w:r>
      <w:r w:rsidRPr="00BF4904">
        <w:rPr>
          <w:rFonts w:ascii="Arial" w:hAnsi="Arial" w:cs="Arial"/>
          <w:lang w:val="en-GB"/>
        </w:rPr>
        <w:t>Field Ornith</w:t>
      </w:r>
      <w:r>
        <w:rPr>
          <w:rFonts w:ascii="Arial" w:hAnsi="Arial" w:cs="Arial"/>
          <w:lang w:val="en-GB"/>
        </w:rPr>
        <w:t>.</w:t>
      </w:r>
      <w:r w:rsidRPr="00BF4904">
        <w:rPr>
          <w:rFonts w:ascii="Arial" w:hAnsi="Arial" w:cs="Arial"/>
          <w:lang w:val="en-GB"/>
        </w:rPr>
        <w:t xml:space="preserve"> 428-433. </w:t>
      </w:r>
      <w:r w:rsidRPr="00BF4904">
        <w:rPr>
          <w:rFonts w:ascii="Arial" w:hAnsi="Arial" w:cs="Arial"/>
          <w:b/>
          <w:u w:val="single"/>
          <w:lang w:val="en-GB"/>
        </w:rPr>
        <w:t xml:space="preserve">Blanco, G., </w:t>
      </w:r>
      <w:proofErr w:type="spellStart"/>
      <w:r w:rsidRPr="00BF4904">
        <w:rPr>
          <w:rFonts w:ascii="Arial" w:hAnsi="Arial" w:cs="Arial"/>
          <w:b/>
          <w:u w:val="single"/>
          <w:lang w:val="en-GB"/>
        </w:rPr>
        <w:t>Tella</w:t>
      </w:r>
      <w:proofErr w:type="spellEnd"/>
      <w:r w:rsidRPr="00BF4904">
        <w:rPr>
          <w:rFonts w:ascii="Arial" w:hAnsi="Arial" w:cs="Arial"/>
          <w:b/>
          <w:u w:val="single"/>
          <w:lang w:val="en-GB"/>
        </w:rPr>
        <w:t>, J. L. 1997.</w:t>
      </w:r>
      <w:r w:rsidRPr="00BF4904">
        <w:rPr>
          <w:rFonts w:ascii="Arial" w:hAnsi="Arial" w:cs="Arial"/>
          <w:b/>
          <w:lang w:val="en-GB"/>
        </w:rPr>
        <w:t xml:space="preserve"> </w:t>
      </w:r>
      <w:r w:rsidRPr="00BF4904">
        <w:rPr>
          <w:rFonts w:ascii="Arial" w:hAnsi="Arial" w:cs="Arial"/>
          <w:lang w:val="en-GB"/>
        </w:rPr>
        <w:t xml:space="preserve">Protective association and breeding advantages of choughs nesting in lesser kestrel colonies. Animal </w:t>
      </w:r>
      <w:proofErr w:type="spellStart"/>
      <w:r w:rsidRPr="00BF4904">
        <w:rPr>
          <w:rFonts w:ascii="Arial" w:hAnsi="Arial" w:cs="Arial"/>
          <w:lang w:val="en-GB"/>
        </w:rPr>
        <w:t>Behav</w:t>
      </w:r>
      <w:proofErr w:type="spellEnd"/>
      <w:r>
        <w:rPr>
          <w:rFonts w:ascii="Arial" w:hAnsi="Arial" w:cs="Arial"/>
          <w:lang w:val="en-GB"/>
        </w:rPr>
        <w:t>.</w:t>
      </w:r>
      <w:r w:rsidRPr="00BF4904">
        <w:rPr>
          <w:rFonts w:ascii="Arial" w:hAnsi="Arial" w:cs="Arial"/>
          <w:lang w:val="en-GB"/>
        </w:rPr>
        <w:t xml:space="preserve"> 54</w:t>
      </w:r>
      <w:r>
        <w:rPr>
          <w:rFonts w:ascii="Arial" w:hAnsi="Arial" w:cs="Arial"/>
          <w:lang w:val="en-GB"/>
        </w:rPr>
        <w:t>:</w:t>
      </w:r>
      <w:r w:rsidRPr="00BF4904">
        <w:rPr>
          <w:rFonts w:ascii="Arial" w:hAnsi="Arial" w:cs="Arial"/>
          <w:lang w:val="en-GB"/>
        </w:rPr>
        <w:t xml:space="preserve">335-342. </w:t>
      </w:r>
      <w:r w:rsidRPr="00BF4904">
        <w:rPr>
          <w:rFonts w:ascii="Arial" w:hAnsi="Arial" w:cs="Arial"/>
          <w:b/>
          <w:u w:val="single"/>
          <w:lang w:val="en-GB"/>
        </w:rPr>
        <w:t>Blanco et al. 1997a</w:t>
      </w:r>
      <w:r w:rsidRPr="00BF4904">
        <w:rPr>
          <w:rFonts w:ascii="Arial" w:hAnsi="Arial" w:cs="Arial"/>
          <w:lang w:val="en-GB"/>
        </w:rPr>
        <w:t xml:space="preserve">. Role of buildings as nest-sites in the range expansion and conservation of choughs </w:t>
      </w:r>
      <w:proofErr w:type="spellStart"/>
      <w:r w:rsidRPr="007F01FD">
        <w:rPr>
          <w:rFonts w:ascii="Arial" w:hAnsi="Arial" w:cs="Arial"/>
          <w:i/>
          <w:lang w:val="en-GB"/>
        </w:rPr>
        <w:t>Pyrrhocorax</w:t>
      </w:r>
      <w:proofErr w:type="spellEnd"/>
      <w:r w:rsidRPr="007F01FD">
        <w:rPr>
          <w:rFonts w:ascii="Arial" w:hAnsi="Arial" w:cs="Arial"/>
          <w:i/>
          <w:lang w:val="en-GB"/>
        </w:rPr>
        <w:t xml:space="preserve"> </w:t>
      </w:r>
      <w:proofErr w:type="spellStart"/>
      <w:r w:rsidRPr="007F01FD">
        <w:rPr>
          <w:rFonts w:ascii="Arial" w:hAnsi="Arial" w:cs="Arial"/>
          <w:i/>
          <w:lang w:val="en-GB"/>
        </w:rPr>
        <w:t>pyrrhocorax</w:t>
      </w:r>
      <w:proofErr w:type="spellEnd"/>
      <w:r w:rsidRPr="00BF4904">
        <w:rPr>
          <w:rFonts w:ascii="Arial" w:hAnsi="Arial" w:cs="Arial"/>
          <w:lang w:val="en-GB"/>
        </w:rPr>
        <w:t xml:space="preserve"> in Spain. </w:t>
      </w:r>
      <w:proofErr w:type="spellStart"/>
      <w:r w:rsidRPr="00BF4904">
        <w:rPr>
          <w:rFonts w:ascii="Arial" w:hAnsi="Arial" w:cs="Arial"/>
          <w:lang w:val="en-GB"/>
        </w:rPr>
        <w:t>Biol</w:t>
      </w:r>
      <w:proofErr w:type="spellEnd"/>
      <w:r w:rsidRPr="00BF4904">
        <w:rPr>
          <w:rFonts w:ascii="Arial" w:hAnsi="Arial" w:cs="Arial"/>
          <w:lang w:val="en-GB"/>
        </w:rPr>
        <w:t xml:space="preserve"> Cons 79:117-122. </w:t>
      </w:r>
      <w:r w:rsidRPr="00BF4904">
        <w:rPr>
          <w:rFonts w:ascii="Arial" w:hAnsi="Arial" w:cs="Arial"/>
          <w:b/>
          <w:u w:val="single"/>
          <w:lang w:val="en-GB"/>
        </w:rPr>
        <w:t>Blanco et al. 1997b</w:t>
      </w:r>
      <w:r w:rsidRPr="00BF4904">
        <w:rPr>
          <w:rFonts w:ascii="Arial" w:hAnsi="Arial" w:cs="Arial"/>
          <w:lang w:val="en-GB"/>
        </w:rPr>
        <w:t xml:space="preserve">. Feather mites on group-living red-billed choughs: a non-parasitic </w:t>
      </w:r>
      <w:proofErr w:type="gramStart"/>
      <w:r w:rsidRPr="00BF4904">
        <w:rPr>
          <w:rFonts w:ascii="Arial" w:hAnsi="Arial" w:cs="Arial"/>
          <w:lang w:val="en-GB"/>
        </w:rPr>
        <w:t>interaction?.</w:t>
      </w:r>
      <w:proofErr w:type="gramEnd"/>
      <w:r w:rsidRPr="00BF4904">
        <w:rPr>
          <w:rFonts w:ascii="Arial" w:hAnsi="Arial" w:cs="Arial"/>
          <w:lang w:val="en-GB"/>
        </w:rPr>
        <w:t xml:space="preserve"> J</w:t>
      </w:r>
      <w:r>
        <w:rPr>
          <w:rFonts w:ascii="Arial" w:hAnsi="Arial" w:cs="Arial"/>
          <w:lang w:val="en-GB"/>
        </w:rPr>
        <w:t>.</w:t>
      </w:r>
      <w:r w:rsidRPr="00BF4904">
        <w:rPr>
          <w:rFonts w:ascii="Arial" w:hAnsi="Arial" w:cs="Arial"/>
          <w:lang w:val="en-GB"/>
        </w:rPr>
        <w:t xml:space="preserve"> Avian Biol</w:t>
      </w:r>
      <w:r>
        <w:rPr>
          <w:rFonts w:ascii="Arial" w:hAnsi="Arial" w:cs="Arial"/>
          <w:lang w:val="en-GB"/>
        </w:rPr>
        <w:t>.</w:t>
      </w:r>
      <w:r w:rsidRPr="00BF4904">
        <w:rPr>
          <w:rFonts w:ascii="Arial" w:hAnsi="Arial" w:cs="Arial"/>
          <w:lang w:val="en-GB"/>
        </w:rPr>
        <w:t xml:space="preserve"> 197-206. </w:t>
      </w:r>
      <w:r w:rsidRPr="00BF4904">
        <w:rPr>
          <w:rFonts w:ascii="Arial" w:hAnsi="Arial" w:cs="Arial"/>
          <w:b/>
          <w:u w:val="single"/>
          <w:lang w:val="en-GB"/>
        </w:rPr>
        <w:t>Blanco et al. 1997c.</w:t>
      </w:r>
      <w:r w:rsidRPr="00BF4904">
        <w:rPr>
          <w:rFonts w:ascii="Arial" w:hAnsi="Arial" w:cs="Arial"/>
          <w:lang w:val="en-GB"/>
        </w:rPr>
        <w:t xml:space="preserve"> </w:t>
      </w:r>
      <w:proofErr w:type="spellStart"/>
      <w:r w:rsidRPr="00BF4904">
        <w:rPr>
          <w:rFonts w:ascii="Arial" w:hAnsi="Arial" w:cs="Arial"/>
          <w:lang w:val="en-GB"/>
        </w:rPr>
        <w:t>Hematozoa</w:t>
      </w:r>
      <w:proofErr w:type="spellEnd"/>
      <w:r w:rsidRPr="00BF4904">
        <w:rPr>
          <w:rFonts w:ascii="Arial" w:hAnsi="Arial" w:cs="Arial"/>
          <w:lang w:val="en-GB"/>
        </w:rPr>
        <w:t xml:space="preserve"> in two populations of the </w:t>
      </w:r>
      <w:proofErr w:type="gramStart"/>
      <w:r w:rsidRPr="00BF4904">
        <w:rPr>
          <w:rFonts w:ascii="Arial" w:hAnsi="Arial" w:cs="Arial"/>
          <w:lang w:val="en-GB"/>
        </w:rPr>
        <w:t>threatened  Red</w:t>
      </w:r>
      <w:proofErr w:type="gramEnd"/>
      <w:r w:rsidRPr="00BF4904">
        <w:rPr>
          <w:rFonts w:ascii="Arial" w:hAnsi="Arial" w:cs="Arial"/>
          <w:lang w:val="en-GB"/>
        </w:rPr>
        <w:t>-billed Chough in Spain. J</w:t>
      </w:r>
      <w:r>
        <w:rPr>
          <w:rFonts w:ascii="Arial" w:hAnsi="Arial" w:cs="Arial"/>
          <w:lang w:val="en-GB"/>
        </w:rPr>
        <w:t>.</w:t>
      </w:r>
      <w:r w:rsidRPr="00BF4904">
        <w:rPr>
          <w:rFonts w:ascii="Arial" w:hAnsi="Arial" w:cs="Arial"/>
          <w:lang w:val="en-GB"/>
        </w:rPr>
        <w:t xml:space="preserve"> </w:t>
      </w:r>
      <w:proofErr w:type="spellStart"/>
      <w:r w:rsidRPr="00BF4904">
        <w:rPr>
          <w:rFonts w:ascii="Arial" w:hAnsi="Arial" w:cs="Arial"/>
          <w:lang w:val="en-GB"/>
        </w:rPr>
        <w:t>Wildl</w:t>
      </w:r>
      <w:proofErr w:type="spellEnd"/>
      <w:r>
        <w:rPr>
          <w:rFonts w:ascii="Arial" w:hAnsi="Arial" w:cs="Arial"/>
          <w:lang w:val="en-GB"/>
        </w:rPr>
        <w:t xml:space="preserve">. </w:t>
      </w:r>
      <w:r w:rsidRPr="00BF4904">
        <w:rPr>
          <w:rFonts w:ascii="Arial" w:hAnsi="Arial" w:cs="Arial"/>
          <w:lang w:val="en-GB"/>
        </w:rPr>
        <w:t>Dis</w:t>
      </w:r>
      <w:r>
        <w:rPr>
          <w:rFonts w:ascii="Arial" w:hAnsi="Arial" w:cs="Arial"/>
          <w:lang w:val="en-GB"/>
        </w:rPr>
        <w:t>. 33:</w:t>
      </w:r>
      <w:r w:rsidRPr="00BF4904">
        <w:rPr>
          <w:rFonts w:ascii="Arial" w:hAnsi="Arial" w:cs="Arial"/>
          <w:lang w:val="en-GB"/>
        </w:rPr>
        <w:t xml:space="preserve">642-645. </w:t>
      </w:r>
      <w:r w:rsidRPr="002B03C7">
        <w:rPr>
          <w:rFonts w:ascii="Arial" w:hAnsi="Arial" w:cs="Arial"/>
          <w:b/>
          <w:u w:val="single"/>
          <w:lang w:val="en-GB"/>
        </w:rPr>
        <w:t>Blanco et al. 1998a</w:t>
      </w:r>
      <w:r w:rsidRPr="00BF4904">
        <w:rPr>
          <w:rFonts w:ascii="Arial" w:hAnsi="Arial" w:cs="Arial"/>
          <w:b/>
          <w:i/>
          <w:lang w:val="en-GB"/>
        </w:rPr>
        <w:t>.</w:t>
      </w:r>
      <w:r w:rsidRPr="00BF4904">
        <w:rPr>
          <w:rFonts w:ascii="Arial" w:hAnsi="Arial" w:cs="Arial"/>
          <w:lang w:val="en-GB"/>
        </w:rPr>
        <w:t xml:space="preserve"> Effects of nest-site availability and distribution on density dependent clutch size and laying date in the Chough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Pr>
          <w:rFonts w:ascii="Arial" w:hAnsi="Arial" w:cs="Arial"/>
          <w:lang w:val="en-GB"/>
        </w:rPr>
        <w:t>. Ibis 140:</w:t>
      </w:r>
      <w:r w:rsidRPr="00BF4904">
        <w:rPr>
          <w:rFonts w:ascii="Arial" w:hAnsi="Arial" w:cs="Arial"/>
          <w:lang w:val="en-GB"/>
        </w:rPr>
        <w:t xml:space="preserve">252-256. </w:t>
      </w:r>
      <w:r w:rsidRPr="00BF4904">
        <w:rPr>
          <w:rFonts w:ascii="Arial" w:hAnsi="Arial" w:cs="Arial"/>
          <w:b/>
          <w:u w:val="single"/>
          <w:lang w:val="en-GB"/>
        </w:rPr>
        <w:t>Blanco et al. 1998b</w:t>
      </w:r>
      <w:r w:rsidRPr="00BF4904">
        <w:rPr>
          <w:rFonts w:ascii="Arial" w:hAnsi="Arial" w:cs="Arial"/>
          <w:u w:val="single"/>
          <w:lang w:val="en-GB"/>
        </w:rPr>
        <w:t>.</w:t>
      </w:r>
      <w:r w:rsidRPr="00BF4904">
        <w:rPr>
          <w:rFonts w:ascii="Arial" w:hAnsi="Arial" w:cs="Arial"/>
          <w:lang w:val="en-GB"/>
        </w:rPr>
        <w:t xml:space="preserve"> Traditional farming and key foraging habitats for chough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conservation in a Spanish </w:t>
      </w:r>
      <w:proofErr w:type="spellStart"/>
      <w:r w:rsidRPr="00BF4904">
        <w:rPr>
          <w:rFonts w:ascii="Arial" w:hAnsi="Arial" w:cs="Arial"/>
          <w:lang w:val="en-GB"/>
        </w:rPr>
        <w:t>pseudosteppe</w:t>
      </w:r>
      <w:proofErr w:type="spellEnd"/>
      <w:r w:rsidRPr="00BF4904">
        <w:rPr>
          <w:rFonts w:ascii="Arial" w:hAnsi="Arial" w:cs="Arial"/>
          <w:lang w:val="en-GB"/>
        </w:rPr>
        <w:t xml:space="preserve"> landscape. J </w:t>
      </w:r>
      <w:proofErr w:type="spellStart"/>
      <w:r w:rsidRPr="00BF4904">
        <w:rPr>
          <w:rFonts w:ascii="Arial" w:hAnsi="Arial" w:cs="Arial"/>
          <w:lang w:val="en-GB"/>
        </w:rPr>
        <w:t>Appl</w:t>
      </w:r>
      <w:proofErr w:type="spellEnd"/>
      <w:r w:rsidRPr="00BF4904">
        <w:rPr>
          <w:rFonts w:ascii="Arial" w:hAnsi="Arial" w:cs="Arial"/>
          <w:lang w:val="en-GB"/>
        </w:rPr>
        <w:t xml:space="preserve"> </w:t>
      </w:r>
      <w:proofErr w:type="spellStart"/>
      <w:r w:rsidRPr="00BF4904">
        <w:rPr>
          <w:rFonts w:ascii="Arial" w:hAnsi="Arial" w:cs="Arial"/>
          <w:lang w:val="en-GB"/>
        </w:rPr>
        <w:t>Ecol</w:t>
      </w:r>
      <w:proofErr w:type="spellEnd"/>
      <w:r w:rsidRPr="00BF4904">
        <w:rPr>
          <w:rFonts w:ascii="Arial" w:hAnsi="Arial" w:cs="Arial"/>
          <w:lang w:val="en-GB"/>
        </w:rPr>
        <w:t xml:space="preserve"> 35:232-239. </w:t>
      </w:r>
      <w:r w:rsidRPr="00BF4904">
        <w:rPr>
          <w:rFonts w:ascii="Arial" w:hAnsi="Arial" w:cs="Arial"/>
          <w:b/>
          <w:u w:val="single"/>
          <w:lang w:val="en-GB"/>
        </w:rPr>
        <w:t>Blanco et al. 1998c</w:t>
      </w:r>
      <w:r w:rsidRPr="00BF4904">
        <w:rPr>
          <w:rFonts w:ascii="Arial" w:hAnsi="Arial" w:cs="Arial"/>
          <w:lang w:val="en-GB"/>
        </w:rPr>
        <w:t xml:space="preserve">. Breeding density and distribution of Choughs </w:t>
      </w:r>
      <w:bookmarkStart w:id="0" w:name="_GoBack"/>
      <w:proofErr w:type="spellStart"/>
      <w:r w:rsidRPr="00C509A5">
        <w:rPr>
          <w:rFonts w:ascii="Arial" w:hAnsi="Arial" w:cs="Arial"/>
          <w:i/>
          <w:lang w:val="en-GB"/>
        </w:rPr>
        <w:t>Pyrrhocorax</w:t>
      </w:r>
      <w:proofErr w:type="spellEnd"/>
      <w:r w:rsidRPr="00C509A5">
        <w:rPr>
          <w:rFonts w:ascii="Arial" w:hAnsi="Arial" w:cs="Arial"/>
          <w:i/>
          <w:lang w:val="en-GB"/>
        </w:rPr>
        <w:t xml:space="preserve"> </w:t>
      </w:r>
      <w:proofErr w:type="spellStart"/>
      <w:r w:rsidRPr="00C509A5">
        <w:rPr>
          <w:rFonts w:ascii="Arial" w:hAnsi="Arial" w:cs="Arial"/>
          <w:i/>
          <w:lang w:val="en-GB"/>
        </w:rPr>
        <w:t>pyrrhocorax</w:t>
      </w:r>
      <w:proofErr w:type="spellEnd"/>
      <w:r w:rsidRPr="00BF4904">
        <w:rPr>
          <w:rFonts w:ascii="Arial" w:hAnsi="Arial" w:cs="Arial"/>
          <w:lang w:val="en-GB"/>
        </w:rPr>
        <w:t xml:space="preserve"> </w:t>
      </w:r>
      <w:bookmarkEnd w:id="0"/>
      <w:r w:rsidRPr="00BF4904">
        <w:rPr>
          <w:rFonts w:ascii="Arial" w:hAnsi="Arial" w:cs="Arial"/>
          <w:lang w:val="en-GB"/>
        </w:rPr>
        <w:t>nesting in river cliffs: the role of ne</w:t>
      </w:r>
      <w:r w:rsidR="00C509A5">
        <w:rPr>
          <w:rFonts w:ascii="Arial" w:hAnsi="Arial" w:cs="Arial"/>
          <w:lang w:val="en-GB"/>
        </w:rPr>
        <w:t>st-site availability</w:t>
      </w:r>
      <w:r>
        <w:rPr>
          <w:rFonts w:ascii="Arial" w:hAnsi="Arial" w:cs="Arial"/>
          <w:lang w:val="en-GB"/>
        </w:rPr>
        <w:t>.</w:t>
      </w:r>
      <w:r w:rsidR="00C509A5">
        <w:rPr>
          <w:rFonts w:ascii="Arial" w:hAnsi="Arial" w:cs="Arial"/>
          <w:lang w:val="en-GB"/>
        </w:rPr>
        <w:t xml:space="preserve"> </w:t>
      </w:r>
      <w:proofErr w:type="spellStart"/>
      <w:r>
        <w:rPr>
          <w:rFonts w:ascii="Arial" w:hAnsi="Arial" w:cs="Arial"/>
          <w:lang w:val="en-GB"/>
        </w:rPr>
        <w:t>Ardea</w:t>
      </w:r>
      <w:proofErr w:type="spellEnd"/>
      <w:r>
        <w:rPr>
          <w:rFonts w:ascii="Arial" w:hAnsi="Arial" w:cs="Arial"/>
          <w:lang w:val="en-GB"/>
        </w:rPr>
        <w:t xml:space="preserve"> 86:</w:t>
      </w:r>
      <w:r w:rsidRPr="00BF4904">
        <w:rPr>
          <w:rFonts w:ascii="Arial" w:hAnsi="Arial" w:cs="Arial"/>
          <w:lang w:val="en-GB"/>
        </w:rPr>
        <w:t xml:space="preserve">237-244. </w:t>
      </w:r>
      <w:r w:rsidRPr="00BF4904">
        <w:rPr>
          <w:rFonts w:ascii="Arial" w:hAnsi="Arial" w:cs="Arial"/>
          <w:b/>
          <w:u w:val="single"/>
          <w:lang w:val="en-GB"/>
        </w:rPr>
        <w:t xml:space="preserve">Blanco G, </w:t>
      </w:r>
      <w:proofErr w:type="spellStart"/>
      <w:r w:rsidRPr="00BF4904">
        <w:rPr>
          <w:rFonts w:ascii="Arial" w:hAnsi="Arial" w:cs="Arial"/>
          <w:b/>
          <w:u w:val="single"/>
          <w:lang w:val="en-GB"/>
        </w:rPr>
        <w:t>Tella</w:t>
      </w:r>
      <w:proofErr w:type="spellEnd"/>
      <w:r w:rsidRPr="00BF4904">
        <w:rPr>
          <w:rFonts w:ascii="Arial" w:hAnsi="Arial" w:cs="Arial"/>
          <w:b/>
          <w:u w:val="single"/>
          <w:lang w:val="en-GB"/>
        </w:rPr>
        <w:t xml:space="preserve"> JL. 1999</w:t>
      </w:r>
      <w:r w:rsidRPr="00BF4904">
        <w:rPr>
          <w:rFonts w:ascii="Arial" w:hAnsi="Arial" w:cs="Arial"/>
          <w:lang w:val="en-GB"/>
        </w:rPr>
        <w:t xml:space="preserve">. Temporal, spatial and social segregation of red-billed choughs between two types of communal roost: a role for mating and territory acquisition. </w:t>
      </w:r>
      <w:proofErr w:type="spellStart"/>
      <w:r w:rsidRPr="00BF4904">
        <w:rPr>
          <w:rFonts w:ascii="Arial" w:hAnsi="Arial" w:cs="Arial"/>
          <w:lang w:val="es-ES_tradnl"/>
        </w:rPr>
        <w:t>Anim</w:t>
      </w:r>
      <w:proofErr w:type="spellEnd"/>
      <w:r w:rsidRPr="00BF4904">
        <w:rPr>
          <w:rFonts w:ascii="Arial" w:hAnsi="Arial" w:cs="Arial"/>
          <w:lang w:val="es-ES_tradnl"/>
        </w:rPr>
        <w:t xml:space="preserve"> </w:t>
      </w:r>
      <w:proofErr w:type="spellStart"/>
      <w:r w:rsidRPr="00BF4904">
        <w:rPr>
          <w:rFonts w:ascii="Arial" w:hAnsi="Arial" w:cs="Arial"/>
          <w:lang w:val="es-ES_tradnl"/>
        </w:rPr>
        <w:t>Behav</w:t>
      </w:r>
      <w:proofErr w:type="spellEnd"/>
      <w:r w:rsidRPr="00BF4904">
        <w:rPr>
          <w:rFonts w:ascii="Arial" w:hAnsi="Arial" w:cs="Arial"/>
          <w:lang w:val="es-ES_tradnl"/>
        </w:rPr>
        <w:t xml:space="preserve"> 57:1219-1227. </w:t>
      </w:r>
      <w:r w:rsidRPr="00BF4904">
        <w:rPr>
          <w:rFonts w:ascii="Arial" w:hAnsi="Arial" w:cs="Arial"/>
          <w:b/>
          <w:u w:val="single"/>
          <w:lang w:val="es-ES_tradnl"/>
        </w:rPr>
        <w:t>Blanco, G. 2002</w:t>
      </w:r>
      <w:r w:rsidRPr="00BF4904">
        <w:rPr>
          <w:rFonts w:ascii="Arial" w:hAnsi="Arial" w:cs="Arial"/>
          <w:b/>
          <w:lang w:val="es-ES_tradnl"/>
        </w:rPr>
        <w:t>.</w:t>
      </w:r>
      <w:r w:rsidRPr="00BF4904">
        <w:rPr>
          <w:rFonts w:ascii="Arial" w:hAnsi="Arial" w:cs="Arial"/>
          <w:lang w:val="es-ES_tradnl"/>
        </w:rPr>
        <w:t xml:space="preserve"> Chova Piquirroja (</w:t>
      </w:r>
      <w:proofErr w:type="spellStart"/>
      <w:r w:rsidRPr="00BF4904">
        <w:rPr>
          <w:rFonts w:ascii="Arial" w:hAnsi="Arial" w:cs="Arial"/>
          <w:i/>
          <w:lang w:val="es-ES_tradnl"/>
        </w:rPr>
        <w:t>Pyrrhocorax</w:t>
      </w:r>
      <w:proofErr w:type="spellEnd"/>
      <w:r w:rsidRPr="00BF4904">
        <w:rPr>
          <w:rFonts w:ascii="Arial" w:hAnsi="Arial" w:cs="Arial"/>
          <w:i/>
          <w:lang w:val="es-ES_tradnl"/>
        </w:rPr>
        <w:t xml:space="preserve"> </w:t>
      </w:r>
      <w:proofErr w:type="spellStart"/>
      <w:r w:rsidRPr="00BF4904">
        <w:rPr>
          <w:rFonts w:ascii="Arial" w:hAnsi="Arial" w:cs="Arial"/>
          <w:i/>
          <w:lang w:val="es-ES_tradnl"/>
        </w:rPr>
        <w:t>pyrrhocorax</w:t>
      </w:r>
      <w:proofErr w:type="spellEnd"/>
      <w:r w:rsidRPr="00BF4904">
        <w:rPr>
          <w:rFonts w:ascii="Arial" w:hAnsi="Arial" w:cs="Arial"/>
          <w:lang w:val="es-ES_tradnl"/>
        </w:rPr>
        <w:t xml:space="preserve">). Atlas de las Aves Invernantes de la Comunidad de Madrid (1999-2001): 280-281. </w:t>
      </w:r>
      <w:r w:rsidRPr="00BF4904">
        <w:rPr>
          <w:rFonts w:ascii="Arial" w:hAnsi="Arial" w:cs="Arial"/>
          <w:lang w:val="en-GB"/>
        </w:rPr>
        <w:t>SEO-</w:t>
      </w:r>
      <w:proofErr w:type="spellStart"/>
      <w:r w:rsidRPr="00BF4904">
        <w:rPr>
          <w:rFonts w:ascii="Arial" w:hAnsi="Arial" w:cs="Arial"/>
          <w:lang w:val="en-GB"/>
        </w:rPr>
        <w:t>Monticola</w:t>
      </w:r>
      <w:proofErr w:type="spellEnd"/>
      <w:r w:rsidRPr="00BF4904">
        <w:rPr>
          <w:rFonts w:ascii="Arial" w:hAnsi="Arial" w:cs="Arial"/>
          <w:lang w:val="en-GB"/>
        </w:rPr>
        <w:t xml:space="preserve">. </w:t>
      </w:r>
      <w:r w:rsidRPr="00BF4904">
        <w:rPr>
          <w:rFonts w:ascii="Arial" w:hAnsi="Arial" w:cs="Arial"/>
          <w:b/>
          <w:u w:val="single"/>
          <w:lang w:val="en-GB"/>
        </w:rPr>
        <w:t>Blanco et al. 2014a.</w:t>
      </w:r>
      <w:r w:rsidRPr="00BF4904">
        <w:rPr>
          <w:rFonts w:ascii="Arial" w:hAnsi="Arial" w:cs="Arial"/>
          <w:b/>
          <w:lang w:val="en-GB"/>
        </w:rPr>
        <w:t xml:space="preserve"> </w:t>
      </w:r>
      <w:r w:rsidRPr="00BF4904">
        <w:rPr>
          <w:rFonts w:ascii="Arial" w:hAnsi="Arial" w:cs="Arial"/>
          <w:lang w:val="en-GB"/>
        </w:rPr>
        <w:t>Commonness of not-so-common birds: the need for baseline knowledge of actual population size for the validation of population s</w:t>
      </w:r>
      <w:r>
        <w:rPr>
          <w:rFonts w:ascii="Arial" w:hAnsi="Arial" w:cs="Arial"/>
          <w:lang w:val="en-GB"/>
        </w:rPr>
        <w:t>ize predictions. Bird Study 61:</w:t>
      </w:r>
      <w:r w:rsidRPr="00BF4904">
        <w:rPr>
          <w:rFonts w:ascii="Arial" w:hAnsi="Arial" w:cs="Arial"/>
          <w:lang w:val="en-GB"/>
        </w:rPr>
        <w:t xml:space="preserve">351-360. </w:t>
      </w:r>
      <w:r w:rsidRPr="00BF4904">
        <w:rPr>
          <w:rFonts w:ascii="Arial" w:hAnsi="Arial" w:cs="Arial"/>
          <w:b/>
          <w:u w:val="single"/>
          <w:lang w:val="en-GB"/>
        </w:rPr>
        <w:t>Blanco et al. 2014b</w:t>
      </w:r>
      <w:r w:rsidRPr="00BF4904">
        <w:rPr>
          <w:rFonts w:ascii="Arial" w:hAnsi="Arial" w:cs="Arial"/>
          <w:b/>
          <w:lang w:val="en-GB"/>
        </w:rPr>
        <w:t>.</w:t>
      </w:r>
      <w:r w:rsidRPr="00BF4904">
        <w:rPr>
          <w:rFonts w:ascii="Arial" w:hAnsi="Arial" w:cs="Arial"/>
          <w:lang w:val="en-GB"/>
        </w:rPr>
        <w:t xml:space="preserve"> Linking environmental stress, feeding-shifts and the ‘island syndrome’: a nutritional challenge hypothesis. Population Ecology 56, 203-216. </w:t>
      </w:r>
      <w:r w:rsidRPr="00BF4904">
        <w:rPr>
          <w:rFonts w:ascii="Arial" w:hAnsi="Arial" w:cs="Arial"/>
          <w:b/>
          <w:u w:val="single"/>
          <w:lang w:val="en-GB"/>
        </w:rPr>
        <w:t>Blanco et al. 2019</w:t>
      </w:r>
      <w:r w:rsidRPr="00BF4904">
        <w:rPr>
          <w:rFonts w:ascii="Arial" w:hAnsi="Arial" w:cs="Arial"/>
          <w:b/>
          <w:lang w:val="en-GB"/>
        </w:rPr>
        <w:t>.</w:t>
      </w:r>
      <w:r w:rsidRPr="00BF4904">
        <w:rPr>
          <w:rFonts w:ascii="Arial" w:hAnsi="Arial" w:cs="Arial"/>
          <w:lang w:val="en-GB"/>
        </w:rPr>
        <w:t xml:space="preserve"> A shot in the dark: Sport hunting of declining corvids promotes the inadvertent shooting of threatened red-billed choughs. J</w:t>
      </w:r>
      <w:r>
        <w:rPr>
          <w:rFonts w:ascii="Arial" w:hAnsi="Arial" w:cs="Arial"/>
          <w:lang w:val="en-GB"/>
        </w:rPr>
        <w:t>.</w:t>
      </w:r>
      <w:r w:rsidRPr="00BF4904">
        <w:rPr>
          <w:rFonts w:ascii="Arial" w:hAnsi="Arial" w:cs="Arial"/>
          <w:lang w:val="en-GB"/>
        </w:rPr>
        <w:t xml:space="preserve"> Nature Conser</w:t>
      </w:r>
      <w:r>
        <w:rPr>
          <w:rFonts w:ascii="Arial" w:hAnsi="Arial" w:cs="Arial"/>
          <w:lang w:val="en-GB"/>
        </w:rPr>
        <w:t>.</w:t>
      </w:r>
      <w:r w:rsidRPr="00BF4904">
        <w:rPr>
          <w:rFonts w:ascii="Arial" w:hAnsi="Arial" w:cs="Arial"/>
          <w:lang w:val="en-GB"/>
        </w:rPr>
        <w:t xml:space="preserve">52:125739. </w:t>
      </w:r>
      <w:r w:rsidRPr="00BF4904">
        <w:rPr>
          <w:rFonts w:ascii="Arial" w:hAnsi="Arial" w:cs="Arial"/>
          <w:b/>
          <w:u w:val="single"/>
          <w:lang w:val="en-GB"/>
        </w:rPr>
        <w:t>Blanco et al. 2021</w:t>
      </w:r>
      <w:r w:rsidRPr="00BF4904">
        <w:rPr>
          <w:rFonts w:ascii="Arial" w:hAnsi="Arial" w:cs="Arial"/>
          <w:u w:val="single"/>
          <w:lang w:val="en-GB"/>
        </w:rPr>
        <w:t>.</w:t>
      </w:r>
      <w:r w:rsidRPr="00BF4904">
        <w:rPr>
          <w:rFonts w:ascii="Arial" w:hAnsi="Arial" w:cs="Arial"/>
          <w:lang w:val="en-GB"/>
        </w:rPr>
        <w:t xml:space="preserve"> Night Capture of Roosting Cave Birds by Neanderthals: An </w:t>
      </w:r>
      <w:proofErr w:type="spellStart"/>
      <w:r w:rsidRPr="00BF4904">
        <w:rPr>
          <w:rFonts w:ascii="Arial" w:hAnsi="Arial" w:cs="Arial"/>
          <w:lang w:val="en-GB"/>
        </w:rPr>
        <w:t>Actualistic</w:t>
      </w:r>
      <w:proofErr w:type="spellEnd"/>
      <w:r w:rsidRPr="00BF4904">
        <w:rPr>
          <w:rFonts w:ascii="Arial" w:hAnsi="Arial" w:cs="Arial"/>
          <w:lang w:val="en-GB"/>
        </w:rPr>
        <w:t xml:space="preserve"> Approach. Front</w:t>
      </w:r>
      <w:r>
        <w:rPr>
          <w:rFonts w:ascii="Arial" w:hAnsi="Arial" w:cs="Arial"/>
          <w:lang w:val="en-GB"/>
        </w:rPr>
        <w:t>.</w:t>
      </w:r>
      <w:r w:rsidRPr="00BF4904">
        <w:rPr>
          <w:rFonts w:ascii="Arial" w:hAnsi="Arial" w:cs="Arial"/>
          <w:lang w:val="en-GB"/>
        </w:rPr>
        <w:t xml:space="preserve"> Ecol</w:t>
      </w:r>
      <w:r>
        <w:rPr>
          <w:rFonts w:ascii="Arial" w:hAnsi="Arial" w:cs="Arial"/>
          <w:lang w:val="en-GB"/>
        </w:rPr>
        <w:t>.</w:t>
      </w:r>
      <w:r w:rsidRPr="00BF4904">
        <w:rPr>
          <w:rFonts w:ascii="Arial" w:hAnsi="Arial" w:cs="Arial"/>
          <w:lang w:val="en-GB"/>
        </w:rPr>
        <w:t xml:space="preserve"> </w:t>
      </w:r>
      <w:proofErr w:type="spellStart"/>
      <w:r w:rsidRPr="00BF4904">
        <w:rPr>
          <w:rFonts w:ascii="Arial" w:hAnsi="Arial" w:cs="Arial"/>
          <w:lang w:val="en-GB"/>
        </w:rPr>
        <w:t>Evol</w:t>
      </w:r>
      <w:proofErr w:type="spellEnd"/>
      <w:r>
        <w:rPr>
          <w:rFonts w:ascii="Arial" w:hAnsi="Arial" w:cs="Arial"/>
          <w:lang w:val="en-GB"/>
        </w:rPr>
        <w:t>.</w:t>
      </w:r>
      <w:r w:rsidRPr="00BF4904">
        <w:rPr>
          <w:rFonts w:ascii="Arial" w:hAnsi="Arial" w:cs="Arial"/>
          <w:lang w:val="en-GB"/>
        </w:rPr>
        <w:t xml:space="preserve">, 583. </w:t>
      </w:r>
      <w:r w:rsidRPr="00BF4904">
        <w:rPr>
          <w:rFonts w:ascii="Arial" w:hAnsi="Arial" w:cs="Arial"/>
          <w:b/>
          <w:u w:val="single"/>
          <w:lang w:val="en-GB"/>
        </w:rPr>
        <w:t>Blanco et al. 2022</w:t>
      </w:r>
      <w:r w:rsidRPr="00BF4904">
        <w:rPr>
          <w:rFonts w:ascii="Arial" w:hAnsi="Arial" w:cs="Arial"/>
          <w:lang w:val="en-GB"/>
        </w:rPr>
        <w:t>. The decline of common birds exemplified by the Western Jackdaw warns on strong environmental degradation. Conservation 2</w:t>
      </w:r>
      <w:r>
        <w:rPr>
          <w:rFonts w:ascii="Arial" w:hAnsi="Arial" w:cs="Arial"/>
          <w:lang w:val="en-GB"/>
        </w:rPr>
        <w:t>:</w:t>
      </w:r>
      <w:r w:rsidRPr="00BF4904">
        <w:rPr>
          <w:rFonts w:ascii="Arial" w:hAnsi="Arial" w:cs="Arial"/>
          <w:lang w:val="en-GB"/>
        </w:rPr>
        <w:t xml:space="preserve"> 80–96. </w:t>
      </w:r>
      <w:r w:rsidRPr="00BF4904">
        <w:rPr>
          <w:rFonts w:ascii="Arial" w:hAnsi="Arial" w:cs="Arial"/>
          <w:b/>
          <w:u w:val="single"/>
          <w:lang w:val="es-ES_tradnl"/>
        </w:rPr>
        <w:t>Cuevas, J. A., Blanco, G. 2009.</w:t>
      </w:r>
      <w:r w:rsidRPr="00BF4904">
        <w:rPr>
          <w:rFonts w:ascii="Arial" w:hAnsi="Arial" w:cs="Arial"/>
          <w:b/>
          <w:lang w:val="es-ES_tradnl"/>
        </w:rPr>
        <w:t xml:space="preserve"> </w:t>
      </w:r>
      <w:r w:rsidRPr="00BF4904">
        <w:rPr>
          <w:rFonts w:ascii="Arial" w:hAnsi="Arial" w:cs="Arial"/>
          <w:lang w:val="es-ES_tradnl"/>
        </w:rPr>
        <w:t xml:space="preserve">Chova piquirroja – </w:t>
      </w:r>
      <w:proofErr w:type="spellStart"/>
      <w:r w:rsidRPr="00BF4904">
        <w:rPr>
          <w:rFonts w:ascii="Arial" w:hAnsi="Arial" w:cs="Arial"/>
          <w:i/>
          <w:lang w:val="es-ES_tradnl"/>
        </w:rPr>
        <w:t>Pyrrhocorax</w:t>
      </w:r>
      <w:proofErr w:type="spellEnd"/>
      <w:r w:rsidRPr="00BF4904">
        <w:rPr>
          <w:rFonts w:ascii="Arial" w:hAnsi="Arial" w:cs="Arial"/>
          <w:i/>
          <w:lang w:val="es-ES_tradnl"/>
        </w:rPr>
        <w:t xml:space="preserve"> </w:t>
      </w:r>
      <w:proofErr w:type="spellStart"/>
      <w:r w:rsidRPr="00BF4904">
        <w:rPr>
          <w:rFonts w:ascii="Arial" w:hAnsi="Arial" w:cs="Arial"/>
          <w:i/>
          <w:lang w:val="es-ES_tradnl"/>
        </w:rPr>
        <w:lastRenderedPageBreak/>
        <w:t>pyrrhocorax</w:t>
      </w:r>
      <w:proofErr w:type="spellEnd"/>
      <w:r w:rsidRPr="00BF4904">
        <w:rPr>
          <w:rFonts w:ascii="Arial" w:hAnsi="Arial" w:cs="Arial"/>
          <w:lang w:val="es-ES_tradnl"/>
        </w:rPr>
        <w:t xml:space="preserve">. En: Enciclopedia Virtual de los Vertebrados Españoles. Salvador, A., Bautista, L. M. (Eds.). Museo Nacional de Ciencias Naturales, Madrid. </w:t>
      </w:r>
      <w:r w:rsidRPr="00BF4904">
        <w:rPr>
          <w:rFonts w:ascii="Arial" w:hAnsi="Arial" w:cs="Arial"/>
          <w:b/>
          <w:u w:val="single"/>
          <w:lang w:val="es-ES_tradnl"/>
        </w:rPr>
        <w:t xml:space="preserve">De </w:t>
      </w:r>
      <w:proofErr w:type="spellStart"/>
      <w:r w:rsidRPr="00BF4904">
        <w:rPr>
          <w:rFonts w:ascii="Arial" w:hAnsi="Arial" w:cs="Arial"/>
          <w:b/>
          <w:u w:val="single"/>
          <w:lang w:val="es-ES_tradnl"/>
        </w:rPr>
        <w:t>Sanctis</w:t>
      </w:r>
      <w:proofErr w:type="spellEnd"/>
      <w:r w:rsidRPr="00BF4904">
        <w:rPr>
          <w:rFonts w:ascii="Arial" w:hAnsi="Arial" w:cs="Arial"/>
          <w:b/>
          <w:u w:val="single"/>
          <w:lang w:val="es-ES_tradnl"/>
        </w:rPr>
        <w:t xml:space="preserve"> et al. 2013</w:t>
      </w:r>
      <w:r w:rsidRPr="00BF4904">
        <w:rPr>
          <w:rFonts w:ascii="Arial" w:hAnsi="Arial" w:cs="Arial"/>
          <w:b/>
          <w:lang w:val="es-ES_tradnl"/>
        </w:rPr>
        <w:t>.</w:t>
      </w:r>
      <w:r w:rsidRPr="00BF4904">
        <w:rPr>
          <w:rFonts w:ascii="Arial" w:hAnsi="Arial" w:cs="Arial"/>
          <w:lang w:val="es-ES_tradnl"/>
        </w:rPr>
        <w:t xml:space="preserve"> </w:t>
      </w:r>
      <w:r w:rsidRPr="00BF4904">
        <w:rPr>
          <w:rFonts w:ascii="Arial" w:hAnsi="Arial" w:cs="Arial"/>
          <w:lang w:val="en-GB"/>
        </w:rPr>
        <w:t xml:space="preserve">Evaluating contamination in the Red-billed Chough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through non-invasive sampling. </w:t>
      </w:r>
      <w:proofErr w:type="spellStart"/>
      <w:r w:rsidRPr="00BF4904">
        <w:rPr>
          <w:rFonts w:ascii="Arial" w:hAnsi="Arial" w:cs="Arial"/>
          <w:lang w:val="en-GB"/>
        </w:rPr>
        <w:t>Microch</w:t>
      </w:r>
      <w:proofErr w:type="spellEnd"/>
      <w:r>
        <w:rPr>
          <w:rFonts w:ascii="Arial" w:hAnsi="Arial" w:cs="Arial"/>
          <w:lang w:val="en-GB"/>
        </w:rPr>
        <w:t>.</w:t>
      </w:r>
      <w:r w:rsidRPr="00BF4904">
        <w:rPr>
          <w:rFonts w:ascii="Arial" w:hAnsi="Arial" w:cs="Arial"/>
          <w:lang w:val="en-GB"/>
        </w:rPr>
        <w:t xml:space="preserve"> J</w:t>
      </w:r>
      <w:r>
        <w:rPr>
          <w:rFonts w:ascii="Arial" w:hAnsi="Arial" w:cs="Arial"/>
          <w:lang w:val="en-GB"/>
        </w:rPr>
        <w:t>.</w:t>
      </w:r>
      <w:r w:rsidRPr="00BF4904">
        <w:rPr>
          <w:rFonts w:ascii="Arial" w:hAnsi="Arial" w:cs="Arial"/>
          <w:lang w:val="en-GB"/>
        </w:rPr>
        <w:t>107</w:t>
      </w:r>
      <w:r>
        <w:rPr>
          <w:rFonts w:ascii="Arial" w:hAnsi="Arial" w:cs="Arial"/>
          <w:lang w:val="en-GB"/>
        </w:rPr>
        <w:t>:</w:t>
      </w:r>
      <w:r w:rsidRPr="00BF4904">
        <w:rPr>
          <w:rFonts w:ascii="Arial" w:hAnsi="Arial" w:cs="Arial"/>
          <w:lang w:val="en-GB"/>
        </w:rPr>
        <w:t xml:space="preserve">70-75. </w:t>
      </w:r>
      <w:proofErr w:type="spellStart"/>
      <w:r w:rsidRPr="000955BC">
        <w:rPr>
          <w:rFonts w:ascii="Arial" w:hAnsi="Arial" w:cs="Arial"/>
          <w:b/>
          <w:u w:val="single"/>
          <w:lang w:val="en-GB"/>
        </w:rPr>
        <w:t>Morinha</w:t>
      </w:r>
      <w:proofErr w:type="spellEnd"/>
      <w:r w:rsidRPr="000955BC">
        <w:rPr>
          <w:rFonts w:ascii="Arial" w:hAnsi="Arial" w:cs="Arial"/>
          <w:b/>
          <w:u w:val="single"/>
          <w:lang w:val="en-GB"/>
        </w:rPr>
        <w:t xml:space="preserve"> et al. 2017</w:t>
      </w:r>
      <w:r>
        <w:rPr>
          <w:rFonts w:ascii="Arial" w:hAnsi="Arial" w:cs="Arial"/>
          <w:lang w:val="en-GB"/>
        </w:rPr>
        <w:t>.</w:t>
      </w:r>
      <w:r w:rsidRPr="000955BC">
        <w:rPr>
          <w:rFonts w:ascii="Arial" w:hAnsi="Arial" w:cs="Arial"/>
          <w:lang w:val="en-GB"/>
        </w:rPr>
        <w:t>Extreme genetic structure in a social bird species despite high dispersal capacity. Mol</w:t>
      </w:r>
      <w:r>
        <w:rPr>
          <w:rFonts w:ascii="Arial" w:hAnsi="Arial" w:cs="Arial"/>
          <w:lang w:val="en-GB"/>
        </w:rPr>
        <w:t xml:space="preserve">. </w:t>
      </w:r>
      <w:r w:rsidRPr="000955BC">
        <w:rPr>
          <w:rFonts w:ascii="Arial" w:hAnsi="Arial" w:cs="Arial"/>
          <w:lang w:val="en-GB"/>
        </w:rPr>
        <w:t>Ecol</w:t>
      </w:r>
      <w:r>
        <w:rPr>
          <w:rFonts w:ascii="Arial" w:hAnsi="Arial" w:cs="Arial"/>
          <w:lang w:val="en-GB"/>
        </w:rPr>
        <w:t>.</w:t>
      </w:r>
      <w:r w:rsidRPr="000955BC">
        <w:rPr>
          <w:rFonts w:ascii="Arial" w:hAnsi="Arial" w:cs="Arial"/>
          <w:lang w:val="en-GB"/>
        </w:rPr>
        <w:t xml:space="preserve"> 26</w:t>
      </w:r>
      <w:r>
        <w:rPr>
          <w:rFonts w:ascii="Arial" w:hAnsi="Arial" w:cs="Arial"/>
          <w:lang w:val="en-GB"/>
        </w:rPr>
        <w:t>:</w:t>
      </w:r>
      <w:r w:rsidRPr="000955BC">
        <w:rPr>
          <w:rFonts w:ascii="Arial" w:hAnsi="Arial" w:cs="Arial"/>
          <w:lang w:val="en-GB"/>
        </w:rPr>
        <w:t xml:space="preserve"> 2812-2825.</w:t>
      </w:r>
      <w:r w:rsidRPr="00BF4904">
        <w:rPr>
          <w:rFonts w:ascii="Arial" w:hAnsi="Arial" w:cs="Arial"/>
          <w:lang w:val="en-GB"/>
        </w:rPr>
        <w:t xml:space="preserve"> </w:t>
      </w:r>
      <w:r w:rsidRPr="00BF4904">
        <w:rPr>
          <w:rFonts w:ascii="Arial" w:hAnsi="Arial" w:cs="Arial"/>
          <w:b/>
          <w:u w:val="single"/>
          <w:lang w:val="en-GB"/>
        </w:rPr>
        <w:t>Sánchez-Alonso et al. 1996.</w:t>
      </w:r>
      <w:r w:rsidRPr="00BF4904">
        <w:rPr>
          <w:rFonts w:ascii="Arial" w:hAnsi="Arial" w:cs="Arial"/>
          <w:lang w:val="en-GB"/>
        </w:rPr>
        <w:t xml:space="preserve"> An analysis of the diet of Red-billed Chough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nestlings in NE Spain, using neck ligatures. </w:t>
      </w:r>
      <w:proofErr w:type="spellStart"/>
      <w:r w:rsidRPr="00BF4904">
        <w:rPr>
          <w:rFonts w:ascii="Arial" w:hAnsi="Arial" w:cs="Arial"/>
          <w:lang w:val="en-GB"/>
        </w:rPr>
        <w:t>Ornis</w:t>
      </w:r>
      <w:proofErr w:type="spellEnd"/>
      <w:r w:rsidRPr="00BF4904">
        <w:rPr>
          <w:rFonts w:ascii="Arial" w:hAnsi="Arial" w:cs="Arial"/>
          <w:lang w:val="en-GB"/>
        </w:rPr>
        <w:t xml:space="preserve"> </w:t>
      </w:r>
      <w:proofErr w:type="spellStart"/>
      <w:r w:rsidRPr="00BF4904">
        <w:rPr>
          <w:rFonts w:ascii="Arial" w:hAnsi="Arial" w:cs="Arial"/>
          <w:lang w:val="en-GB"/>
        </w:rPr>
        <w:t>Fennica</w:t>
      </w:r>
      <w:proofErr w:type="spellEnd"/>
      <w:r w:rsidRPr="00BF4904">
        <w:rPr>
          <w:rFonts w:ascii="Arial" w:hAnsi="Arial" w:cs="Arial"/>
          <w:lang w:val="en-GB"/>
        </w:rPr>
        <w:t xml:space="preserve"> 73</w:t>
      </w:r>
      <w:r>
        <w:rPr>
          <w:rFonts w:ascii="Arial" w:hAnsi="Arial" w:cs="Arial"/>
          <w:lang w:val="en-GB"/>
        </w:rPr>
        <w:t>:</w:t>
      </w:r>
      <w:r w:rsidRPr="00BF4904">
        <w:rPr>
          <w:rFonts w:ascii="Arial" w:hAnsi="Arial" w:cs="Arial"/>
          <w:lang w:val="en-GB"/>
        </w:rPr>
        <w:t>179-</w:t>
      </w:r>
      <w:proofErr w:type="gramStart"/>
      <w:r w:rsidRPr="00BF4904">
        <w:rPr>
          <w:rFonts w:ascii="Arial" w:hAnsi="Arial" w:cs="Arial"/>
          <w:lang w:val="en-GB"/>
        </w:rPr>
        <w:t>185.</w:t>
      </w:r>
      <w:r w:rsidRPr="00BF4904">
        <w:rPr>
          <w:rFonts w:ascii="Arial" w:hAnsi="Arial" w:cs="Arial"/>
          <w:lang w:val="es-ES_tradnl"/>
        </w:rPr>
        <w:t>.</w:t>
      </w:r>
      <w:proofErr w:type="gramEnd"/>
      <w:r w:rsidRPr="00BF4904">
        <w:rPr>
          <w:rFonts w:ascii="Arial" w:hAnsi="Arial" w:cs="Arial"/>
          <w:lang w:val="es-ES_tradnl"/>
        </w:rPr>
        <w:t xml:space="preserve"> </w:t>
      </w:r>
      <w:proofErr w:type="spellStart"/>
      <w:r w:rsidRPr="00BF4904">
        <w:rPr>
          <w:rFonts w:ascii="Arial" w:hAnsi="Arial" w:cs="Arial"/>
          <w:b/>
          <w:u w:val="single"/>
          <w:lang w:val="en-GB"/>
        </w:rPr>
        <w:t>Tella</w:t>
      </w:r>
      <w:proofErr w:type="spellEnd"/>
      <w:r w:rsidRPr="00BF4904">
        <w:rPr>
          <w:rFonts w:ascii="Arial" w:hAnsi="Arial" w:cs="Arial"/>
          <w:b/>
          <w:u w:val="single"/>
          <w:lang w:val="en-GB"/>
        </w:rPr>
        <w:t>, J. L., Blanco, G. 1993</w:t>
      </w:r>
      <w:r w:rsidRPr="00BF4904">
        <w:rPr>
          <w:rFonts w:ascii="Arial" w:hAnsi="Arial" w:cs="Arial"/>
          <w:u w:val="single"/>
          <w:lang w:val="en-GB"/>
        </w:rPr>
        <w:t>.</w:t>
      </w:r>
      <w:r w:rsidRPr="00BF4904">
        <w:rPr>
          <w:rFonts w:ascii="Arial" w:hAnsi="Arial" w:cs="Arial"/>
          <w:lang w:val="en-GB"/>
        </w:rPr>
        <w:t xml:space="preserve"> Possible predation by Little Owl </w:t>
      </w:r>
      <w:proofErr w:type="spellStart"/>
      <w:r w:rsidRPr="00BF4904">
        <w:rPr>
          <w:rFonts w:ascii="Arial" w:hAnsi="Arial" w:cs="Arial"/>
          <w:i/>
          <w:lang w:val="en-GB"/>
        </w:rPr>
        <w:t>Athene</w:t>
      </w:r>
      <w:proofErr w:type="spellEnd"/>
      <w:r w:rsidRPr="00BF4904">
        <w:rPr>
          <w:rFonts w:ascii="Arial" w:hAnsi="Arial" w:cs="Arial"/>
          <w:i/>
          <w:lang w:val="en-GB"/>
        </w:rPr>
        <w:t xml:space="preserve"> </w:t>
      </w:r>
      <w:proofErr w:type="spellStart"/>
      <w:r w:rsidRPr="00BF4904">
        <w:rPr>
          <w:rFonts w:ascii="Arial" w:hAnsi="Arial" w:cs="Arial"/>
          <w:i/>
          <w:lang w:val="en-GB"/>
        </w:rPr>
        <w:t>noctua</w:t>
      </w:r>
      <w:proofErr w:type="spellEnd"/>
      <w:r w:rsidRPr="00BF4904">
        <w:rPr>
          <w:rFonts w:ascii="Arial" w:hAnsi="Arial" w:cs="Arial"/>
          <w:lang w:val="en-GB"/>
        </w:rPr>
        <w:t xml:space="preserve"> on nestling Choughs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w:t>
      </w:r>
      <w:proofErr w:type="spellStart"/>
      <w:r w:rsidRPr="00BF4904">
        <w:rPr>
          <w:rFonts w:ascii="Arial" w:hAnsi="Arial" w:cs="Arial"/>
          <w:lang w:val="en-GB"/>
        </w:rPr>
        <w:t>Butlletin</w:t>
      </w:r>
      <w:proofErr w:type="spellEnd"/>
      <w:r w:rsidRPr="00BF4904">
        <w:rPr>
          <w:rFonts w:ascii="Arial" w:hAnsi="Arial" w:cs="Arial"/>
          <w:lang w:val="en-GB"/>
        </w:rPr>
        <w:t xml:space="preserve"> del GCA 10: 55-57. </w:t>
      </w:r>
      <w:proofErr w:type="spellStart"/>
      <w:r w:rsidRPr="00BF4904">
        <w:rPr>
          <w:rFonts w:ascii="Arial" w:hAnsi="Arial" w:cs="Arial"/>
          <w:b/>
          <w:u w:val="single"/>
          <w:lang w:val="en-GB"/>
        </w:rPr>
        <w:t>Tella</w:t>
      </w:r>
      <w:proofErr w:type="spellEnd"/>
      <w:r w:rsidRPr="00BF4904">
        <w:rPr>
          <w:rFonts w:ascii="Arial" w:hAnsi="Arial" w:cs="Arial"/>
          <w:b/>
          <w:u w:val="single"/>
          <w:lang w:val="en-GB"/>
        </w:rPr>
        <w:t>, J.L., Torre, I. 1993</w:t>
      </w:r>
      <w:r w:rsidRPr="00BF4904">
        <w:rPr>
          <w:rFonts w:ascii="Arial" w:hAnsi="Arial" w:cs="Arial"/>
          <w:lang w:val="en-GB"/>
        </w:rPr>
        <w:t>. Sexual size dimorphism and determination of sex in the Chough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J</w:t>
      </w:r>
      <w:r>
        <w:rPr>
          <w:rFonts w:ascii="Arial" w:hAnsi="Arial" w:cs="Arial"/>
          <w:lang w:val="en-GB"/>
        </w:rPr>
        <w:t>. Ornith. 134:</w:t>
      </w:r>
      <w:r w:rsidRPr="00BF4904">
        <w:rPr>
          <w:rFonts w:ascii="Arial" w:hAnsi="Arial" w:cs="Arial"/>
          <w:lang w:val="en-GB"/>
        </w:rPr>
        <w:t xml:space="preserve">187-190. </w:t>
      </w:r>
      <w:proofErr w:type="spellStart"/>
      <w:r w:rsidRPr="00BF4904">
        <w:rPr>
          <w:rFonts w:ascii="Arial" w:hAnsi="Arial" w:cs="Arial"/>
          <w:b/>
          <w:u w:val="single"/>
          <w:lang w:val="en-GB"/>
        </w:rPr>
        <w:t>Tella</w:t>
      </w:r>
      <w:proofErr w:type="spellEnd"/>
      <w:r w:rsidRPr="00BF4904">
        <w:rPr>
          <w:rFonts w:ascii="Arial" w:hAnsi="Arial" w:cs="Arial"/>
          <w:b/>
          <w:u w:val="single"/>
          <w:lang w:val="en-GB"/>
        </w:rPr>
        <w:t xml:space="preserve"> et al. 1994</w:t>
      </w:r>
      <w:r w:rsidRPr="00BF4904">
        <w:rPr>
          <w:rFonts w:ascii="Arial" w:hAnsi="Arial" w:cs="Arial"/>
          <w:b/>
          <w:lang w:val="en-GB"/>
        </w:rPr>
        <w:t xml:space="preserve">. </w:t>
      </w:r>
      <w:r w:rsidRPr="00BF4904">
        <w:rPr>
          <w:rFonts w:ascii="Arial" w:hAnsi="Arial" w:cs="Arial"/>
          <w:lang w:val="en-GB"/>
        </w:rPr>
        <w:t>Egg size variability between clutches of Choughs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w:t>
      </w:r>
      <w:proofErr w:type="spellStart"/>
      <w:r w:rsidRPr="00BF4904">
        <w:rPr>
          <w:rFonts w:ascii="Arial" w:hAnsi="Arial" w:cs="Arial"/>
          <w:lang w:val="en-GB"/>
        </w:rPr>
        <w:t>Avocetta</w:t>
      </w:r>
      <w:proofErr w:type="spellEnd"/>
      <w:r w:rsidRPr="00BF4904">
        <w:rPr>
          <w:rFonts w:ascii="Arial" w:hAnsi="Arial" w:cs="Arial"/>
          <w:lang w:val="en-GB"/>
        </w:rPr>
        <w:t xml:space="preserve"> 18: 69-72. </w:t>
      </w:r>
      <w:r w:rsidRPr="00BF4904">
        <w:rPr>
          <w:rFonts w:ascii="Arial" w:hAnsi="Arial" w:cs="Arial"/>
          <w:b/>
          <w:u w:val="single"/>
          <w:lang w:val="en-GB"/>
        </w:rPr>
        <w:t xml:space="preserve">van </w:t>
      </w:r>
      <w:proofErr w:type="spellStart"/>
      <w:r w:rsidRPr="00BF4904">
        <w:rPr>
          <w:rFonts w:ascii="Arial" w:hAnsi="Arial" w:cs="Arial"/>
          <w:b/>
          <w:u w:val="single"/>
          <w:lang w:val="en-GB"/>
        </w:rPr>
        <w:t>Overveld</w:t>
      </w:r>
      <w:proofErr w:type="spellEnd"/>
      <w:r w:rsidRPr="00BF4904">
        <w:rPr>
          <w:rFonts w:ascii="Arial" w:hAnsi="Arial" w:cs="Arial"/>
          <w:b/>
          <w:u w:val="single"/>
          <w:lang w:val="en-GB"/>
        </w:rPr>
        <w:t xml:space="preserve"> et al. 2021.</w:t>
      </w:r>
      <w:r w:rsidRPr="00BF4904">
        <w:rPr>
          <w:rFonts w:ascii="Arial" w:hAnsi="Arial" w:cs="Arial"/>
          <w:lang w:val="en-GB"/>
        </w:rPr>
        <w:t xml:space="preserve"> Vultures as an overlooked model in cognitive ecology. </w:t>
      </w:r>
      <w:r w:rsidRPr="00BF4904">
        <w:rPr>
          <w:rFonts w:ascii="Arial" w:hAnsi="Arial" w:cs="Arial"/>
          <w:lang w:val="es-ES_tradnl"/>
        </w:rPr>
        <w:t xml:space="preserve">Animal </w:t>
      </w:r>
      <w:proofErr w:type="spellStart"/>
      <w:r w:rsidRPr="00BF4904">
        <w:rPr>
          <w:rFonts w:ascii="Arial" w:hAnsi="Arial" w:cs="Arial"/>
          <w:lang w:val="es-ES_tradnl"/>
        </w:rPr>
        <w:t>Cognition</w:t>
      </w:r>
      <w:proofErr w:type="spellEnd"/>
      <w:r w:rsidRPr="00BF4904">
        <w:rPr>
          <w:rFonts w:ascii="Arial" w:hAnsi="Arial" w:cs="Arial"/>
          <w:lang w:val="es-ES_tradnl"/>
        </w:rPr>
        <w:t xml:space="preserve"> 1-13. </w:t>
      </w:r>
      <w:proofErr w:type="spellStart"/>
      <w:r w:rsidRPr="00BF4904">
        <w:rPr>
          <w:rFonts w:ascii="Arial" w:hAnsi="Arial" w:cs="Arial"/>
          <w:b/>
          <w:u w:val="single"/>
          <w:lang w:val="en-GB"/>
        </w:rPr>
        <w:t>Villanúa</w:t>
      </w:r>
      <w:proofErr w:type="spellEnd"/>
      <w:r w:rsidRPr="00BF4904">
        <w:rPr>
          <w:rFonts w:ascii="Arial" w:hAnsi="Arial" w:cs="Arial"/>
          <w:b/>
          <w:u w:val="single"/>
          <w:lang w:val="en-GB"/>
        </w:rPr>
        <w:t xml:space="preserve"> et al. 2022</w:t>
      </w:r>
      <w:r w:rsidRPr="00BF4904">
        <w:rPr>
          <w:rFonts w:ascii="Arial" w:hAnsi="Arial" w:cs="Arial"/>
          <w:b/>
          <w:lang w:val="en-GB"/>
        </w:rPr>
        <w:t>.</w:t>
      </w:r>
      <w:r w:rsidRPr="00BF4904">
        <w:rPr>
          <w:rFonts w:ascii="Arial" w:hAnsi="Arial" w:cs="Arial"/>
          <w:lang w:val="en-GB"/>
        </w:rPr>
        <w:t xml:space="preserve"> Nesting associations and breeding output of Barn Owls </w:t>
      </w:r>
      <w:proofErr w:type="spellStart"/>
      <w:r w:rsidRPr="00BF4904">
        <w:rPr>
          <w:rFonts w:ascii="Arial" w:hAnsi="Arial" w:cs="Arial"/>
          <w:i/>
          <w:lang w:val="en-GB"/>
        </w:rPr>
        <w:t>Tyto</w:t>
      </w:r>
      <w:proofErr w:type="spellEnd"/>
      <w:r w:rsidRPr="00BF4904">
        <w:rPr>
          <w:rFonts w:ascii="Arial" w:hAnsi="Arial" w:cs="Arial"/>
          <w:i/>
          <w:lang w:val="en-GB"/>
        </w:rPr>
        <w:t xml:space="preserve"> alba</w:t>
      </w:r>
      <w:r w:rsidRPr="00BF4904">
        <w:rPr>
          <w:rFonts w:ascii="Arial" w:hAnsi="Arial" w:cs="Arial"/>
          <w:lang w:val="en-GB"/>
        </w:rPr>
        <w:t xml:space="preserve"> and Red-billed Choughs </w:t>
      </w:r>
      <w:proofErr w:type="spellStart"/>
      <w:r w:rsidRPr="00BF4904">
        <w:rPr>
          <w:rFonts w:ascii="Arial" w:hAnsi="Arial" w:cs="Arial"/>
          <w:i/>
          <w:lang w:val="en-GB"/>
        </w:rPr>
        <w:t>Pyrrhocorax</w:t>
      </w:r>
      <w:proofErr w:type="spellEnd"/>
      <w:r w:rsidRPr="00BF4904">
        <w:rPr>
          <w:rFonts w:ascii="Arial" w:hAnsi="Arial" w:cs="Arial"/>
          <w:i/>
          <w:lang w:val="en-GB"/>
        </w:rPr>
        <w:t xml:space="preserve"> </w:t>
      </w:r>
      <w:proofErr w:type="spellStart"/>
      <w:r w:rsidRPr="00BF4904">
        <w:rPr>
          <w:rFonts w:ascii="Arial" w:hAnsi="Arial" w:cs="Arial"/>
          <w:i/>
          <w:lang w:val="en-GB"/>
        </w:rPr>
        <w:t>pyrrhocorax</w:t>
      </w:r>
      <w:proofErr w:type="spellEnd"/>
      <w:r w:rsidRPr="00BF4904">
        <w:rPr>
          <w:rFonts w:ascii="Arial" w:hAnsi="Arial" w:cs="Arial"/>
          <w:lang w:val="en-GB"/>
        </w:rPr>
        <w:t xml:space="preserve"> sharing nest boxes. Bird Study 69:3-4, 90-96. </w:t>
      </w:r>
    </w:p>
    <w:p w:rsidR="00044A7A" w:rsidRPr="002859E3" w:rsidRDefault="00044A7A" w:rsidP="00044A7A">
      <w:pPr>
        <w:pStyle w:val="Prrafodelista"/>
        <w:spacing w:after="0" w:line="240" w:lineRule="auto"/>
        <w:ind w:left="1080"/>
        <w:jc w:val="both"/>
        <w:rPr>
          <w:rFonts w:ascii="Arial" w:hAnsi="Arial" w:cs="Arial"/>
          <w:lang w:val="en-GB"/>
        </w:rPr>
      </w:pPr>
    </w:p>
    <w:p w:rsidR="00044A7A" w:rsidRDefault="00044A7A" w:rsidP="00C00B58">
      <w:pPr>
        <w:spacing w:after="0" w:line="240" w:lineRule="auto"/>
        <w:ind w:left="1080"/>
        <w:jc w:val="both"/>
        <w:rPr>
          <w:rFonts w:ascii="Arial" w:hAnsi="Arial" w:cs="Arial"/>
          <w:b/>
          <w:lang w:val="en-GB"/>
        </w:rPr>
      </w:pPr>
      <w:r w:rsidRPr="00C00B58">
        <w:rPr>
          <w:rFonts w:ascii="Arial" w:hAnsi="Arial" w:cs="Arial"/>
          <w:b/>
          <w:i/>
          <w:lang w:val="en-GB"/>
        </w:rPr>
        <w:t>Human, material and equipment resources available for the execution of the Project</w:t>
      </w:r>
    </w:p>
    <w:p w:rsidR="00C509A5" w:rsidRPr="00C00B58" w:rsidRDefault="00C509A5" w:rsidP="00C00B58">
      <w:pPr>
        <w:spacing w:after="0" w:line="240" w:lineRule="auto"/>
        <w:ind w:left="1080"/>
        <w:jc w:val="both"/>
        <w:rPr>
          <w:rFonts w:ascii="Arial" w:hAnsi="Arial" w:cs="Arial"/>
          <w:b/>
          <w:lang w:val="en-GB"/>
        </w:rPr>
      </w:pPr>
    </w:p>
    <w:p w:rsidR="00044A7A" w:rsidRPr="00F76F54" w:rsidRDefault="00044A7A" w:rsidP="00044A7A">
      <w:pPr>
        <w:pStyle w:val="Prrafodelista"/>
        <w:spacing w:after="0" w:line="240" w:lineRule="auto"/>
        <w:ind w:left="1080"/>
        <w:jc w:val="both"/>
        <w:rPr>
          <w:rFonts w:ascii="Arial" w:hAnsi="Arial" w:cs="Arial"/>
          <w:b/>
          <w:lang w:val="en-GB"/>
        </w:rPr>
      </w:pPr>
      <w:r w:rsidRPr="00F76F54">
        <w:rPr>
          <w:rFonts w:ascii="Arial" w:hAnsi="Arial" w:cs="Arial"/>
          <w:b/>
          <w:lang w:val="en-GB"/>
        </w:rPr>
        <w:t>Background of the research group</w:t>
      </w:r>
    </w:p>
    <w:p w:rsidR="00044A7A" w:rsidRDefault="00044A7A" w:rsidP="00C509A5">
      <w:pPr>
        <w:pStyle w:val="Prrafodelista"/>
        <w:spacing w:after="0" w:line="240" w:lineRule="auto"/>
        <w:ind w:left="1080"/>
        <w:jc w:val="both"/>
        <w:rPr>
          <w:rFonts w:ascii="Arial" w:hAnsi="Arial" w:cs="Arial"/>
          <w:lang w:val="en-GB"/>
        </w:rPr>
      </w:pPr>
      <w:r w:rsidRPr="00F76F54">
        <w:rPr>
          <w:rFonts w:ascii="Arial" w:hAnsi="Arial" w:cs="Arial"/>
          <w:lang w:val="en-GB"/>
        </w:rPr>
        <w:t xml:space="preserve">The research group is formed by two researchers of the CSIC (MNCN and EBD) with a long-standing history of national and international </w:t>
      </w:r>
      <w:r w:rsidRPr="008D1920">
        <w:rPr>
          <w:rFonts w:ascii="Arial" w:hAnsi="Arial" w:cs="Arial"/>
          <w:lang w:val="en-GB"/>
        </w:rPr>
        <w:t xml:space="preserve">collaborations who had been working together for decades. </w:t>
      </w:r>
      <w:r w:rsidRPr="00F76F54">
        <w:rPr>
          <w:rFonts w:ascii="Arial" w:hAnsi="Arial" w:cs="Arial"/>
          <w:lang w:val="en-GB"/>
        </w:rPr>
        <w:t xml:space="preserve">Besides their scientific qualification, the research group is highly suitable to achieve the specific goals of the current project as their members have been previously participating or leading projects to study the effects of changes in limiting factors and the incidence of environmental alterations on bird populations (e.g. CGL2006-10689, CGL2009-12753-C02-02, CGL2009-12753-C02-01/BOS, CGL2010-15726). Therefore, this proposal can be considered as a continuation of their fruitful research line initiated years ago (see list of publications below and our CV for a complete list of related publications) and financed in previous projects, where they will combine traditional approaches with novel elements to advance in the comprehension of the interplay between human-activities and wildlife conservation. Importantly, the temporal window covered in this proposal (see below the information already obtained by the research team relevant for the present project during the last 30 years) is a key point to understand the consequences of different stressors on the population dynamics of long-lived species, something that it is extremely difficult to find and that represents the main advance of this project over previous ones. Thus, the project will allow proposing new frameworks for the management of </w:t>
      </w:r>
      <w:r>
        <w:rPr>
          <w:rFonts w:ascii="Arial" w:hAnsi="Arial" w:cs="Arial"/>
          <w:lang w:val="en-GB"/>
        </w:rPr>
        <w:t>bird species of agricultural habitats</w:t>
      </w:r>
      <w:r w:rsidRPr="00F76F54">
        <w:rPr>
          <w:rFonts w:ascii="Arial" w:hAnsi="Arial" w:cs="Arial"/>
          <w:lang w:val="en-GB"/>
        </w:rPr>
        <w:t xml:space="preserve"> under the current scenario of global change.</w:t>
      </w:r>
    </w:p>
    <w:p w:rsidR="00D22A69" w:rsidRDefault="00D22A69" w:rsidP="00044A7A">
      <w:pPr>
        <w:pStyle w:val="Prrafodelista"/>
        <w:spacing w:after="0" w:line="240" w:lineRule="auto"/>
        <w:ind w:left="1080" w:firstLine="336"/>
        <w:jc w:val="both"/>
        <w:rPr>
          <w:rFonts w:ascii="Arial" w:hAnsi="Arial" w:cs="Arial"/>
          <w:lang w:val="en-GB"/>
        </w:rPr>
      </w:pPr>
    </w:p>
    <w:p w:rsidR="00D22A69" w:rsidRDefault="00D22A69" w:rsidP="00C509A5">
      <w:pPr>
        <w:pStyle w:val="Prrafodelista"/>
        <w:spacing w:after="0" w:line="240" w:lineRule="auto"/>
        <w:ind w:left="861" w:firstLine="219"/>
        <w:jc w:val="both"/>
        <w:rPr>
          <w:rFonts w:ascii="Arial" w:hAnsi="Arial" w:cs="Arial"/>
          <w:b/>
          <w:i/>
          <w:lang w:val="en-GB"/>
        </w:rPr>
      </w:pPr>
      <w:r w:rsidRPr="002F3FCF">
        <w:rPr>
          <w:rFonts w:ascii="Arial" w:hAnsi="Arial" w:cs="Arial"/>
          <w:b/>
          <w:i/>
          <w:lang w:val="en-GB"/>
        </w:rPr>
        <w:t xml:space="preserve">Training program planned in the context of the requested project </w:t>
      </w:r>
    </w:p>
    <w:p w:rsidR="00C509A5" w:rsidRPr="002F3FCF" w:rsidRDefault="00C509A5" w:rsidP="00C509A5">
      <w:pPr>
        <w:pStyle w:val="Prrafodelista"/>
        <w:spacing w:after="0" w:line="240" w:lineRule="auto"/>
        <w:ind w:left="861" w:firstLine="219"/>
        <w:jc w:val="both"/>
        <w:rPr>
          <w:rFonts w:ascii="Arial" w:hAnsi="Arial" w:cs="Arial"/>
          <w:b/>
          <w:i/>
          <w:lang w:val="en-GB"/>
        </w:rPr>
      </w:pPr>
    </w:p>
    <w:p w:rsidR="00D22A69" w:rsidRPr="002F3FCF" w:rsidRDefault="00D22A69" w:rsidP="00D22A69">
      <w:pPr>
        <w:pStyle w:val="Prrafodelista"/>
        <w:spacing w:after="0" w:line="240" w:lineRule="auto"/>
        <w:ind w:left="1080"/>
        <w:jc w:val="both"/>
        <w:rPr>
          <w:rFonts w:ascii="Arial" w:hAnsi="Arial" w:cs="Arial"/>
          <w:lang w:val="en-GB"/>
        </w:rPr>
      </w:pPr>
      <w:r w:rsidRPr="002F3FCF">
        <w:rPr>
          <w:rFonts w:ascii="Arial" w:hAnsi="Arial" w:cs="Arial"/>
          <w:lang w:val="en-GB"/>
        </w:rPr>
        <w:t xml:space="preserve">We plan to conduct a PhD in ecology and conservation of common and rare bird species, with a particular focus in the long-term impact of environmental changes on behavioural and social plasticity, and its influence in conservation management. The huge amount of information on population trends, nesting habits, foraging conditions and demographic parameters previously collected, together experience of the members of the team in supervising students and the collaboration with multiple researchers ensure a high-quality </w:t>
      </w:r>
      <w:r w:rsidRPr="002F3FCF">
        <w:rPr>
          <w:rFonts w:ascii="Arial" w:hAnsi="Arial" w:cs="Arial"/>
          <w:lang w:val="en-GB"/>
        </w:rPr>
        <w:lastRenderedPageBreak/>
        <w:t xml:space="preserve">formation for the student. This student, in turn, will maximize the generation and dissemination of results, </w:t>
      </w:r>
      <w:r>
        <w:rPr>
          <w:rFonts w:ascii="Arial" w:hAnsi="Arial" w:cs="Arial"/>
          <w:lang w:val="en-GB"/>
        </w:rPr>
        <w:t xml:space="preserve">through scientific publications and congress assistances. </w:t>
      </w:r>
      <w:r w:rsidRPr="002F3FCF">
        <w:rPr>
          <w:rFonts w:ascii="Arial" w:hAnsi="Arial" w:cs="Arial"/>
          <w:lang w:val="en-GB"/>
        </w:rPr>
        <w:t xml:space="preserve">The training program planned for the student includes the specific doctoral programs of the Universities located in Madrid or </w:t>
      </w:r>
      <w:proofErr w:type="spellStart"/>
      <w:r w:rsidRPr="002F3FCF">
        <w:rPr>
          <w:rFonts w:ascii="Arial" w:hAnsi="Arial" w:cs="Arial"/>
          <w:lang w:val="en-GB"/>
        </w:rPr>
        <w:t>Sevilla</w:t>
      </w:r>
      <w:proofErr w:type="spellEnd"/>
      <w:r w:rsidRPr="002F3FCF">
        <w:rPr>
          <w:rFonts w:ascii="Arial" w:hAnsi="Arial" w:cs="Arial"/>
          <w:lang w:val="en-GB"/>
        </w:rPr>
        <w:t xml:space="preserve"> (e.g. </w:t>
      </w:r>
      <w:proofErr w:type="spellStart"/>
      <w:r w:rsidRPr="002F3FCF">
        <w:rPr>
          <w:rFonts w:ascii="Arial" w:hAnsi="Arial" w:cs="Arial"/>
          <w:lang w:val="en-GB"/>
        </w:rPr>
        <w:t>Programa</w:t>
      </w:r>
      <w:proofErr w:type="spellEnd"/>
      <w:r w:rsidRPr="002F3FCF">
        <w:rPr>
          <w:rFonts w:ascii="Arial" w:hAnsi="Arial" w:cs="Arial"/>
          <w:lang w:val="en-GB"/>
        </w:rPr>
        <w:t xml:space="preserve"> de </w:t>
      </w:r>
      <w:proofErr w:type="spellStart"/>
      <w:r w:rsidRPr="002F3FCF">
        <w:rPr>
          <w:rFonts w:ascii="Arial" w:hAnsi="Arial" w:cs="Arial"/>
          <w:lang w:val="en-GB"/>
        </w:rPr>
        <w:t>Doctorado</w:t>
      </w:r>
      <w:proofErr w:type="spellEnd"/>
      <w:r w:rsidRPr="002F3FCF">
        <w:rPr>
          <w:rFonts w:ascii="Arial" w:hAnsi="Arial" w:cs="Arial"/>
          <w:lang w:val="en-GB"/>
        </w:rPr>
        <w:t xml:space="preserve"> </w:t>
      </w:r>
      <w:proofErr w:type="spellStart"/>
      <w:r w:rsidRPr="002F3FCF">
        <w:rPr>
          <w:rFonts w:ascii="Arial" w:hAnsi="Arial" w:cs="Arial"/>
          <w:lang w:val="en-GB"/>
        </w:rPr>
        <w:t>en</w:t>
      </w:r>
      <w:proofErr w:type="spellEnd"/>
      <w:r w:rsidRPr="002F3FCF">
        <w:rPr>
          <w:rFonts w:ascii="Arial" w:hAnsi="Arial" w:cs="Arial"/>
          <w:lang w:val="en-GB"/>
        </w:rPr>
        <w:t xml:space="preserve"> Medio </w:t>
      </w:r>
      <w:proofErr w:type="spellStart"/>
      <w:r w:rsidRPr="002F3FCF">
        <w:rPr>
          <w:rFonts w:ascii="Arial" w:hAnsi="Arial" w:cs="Arial"/>
          <w:lang w:val="en-GB"/>
        </w:rPr>
        <w:t>Ambiente</w:t>
      </w:r>
      <w:proofErr w:type="spellEnd"/>
      <w:r w:rsidRPr="002F3FCF">
        <w:rPr>
          <w:rFonts w:ascii="Arial" w:hAnsi="Arial" w:cs="Arial"/>
          <w:lang w:val="en-GB"/>
        </w:rPr>
        <w:t xml:space="preserve"> y </w:t>
      </w:r>
      <w:proofErr w:type="spellStart"/>
      <w:r w:rsidRPr="002F3FCF">
        <w:rPr>
          <w:rFonts w:ascii="Arial" w:hAnsi="Arial" w:cs="Arial"/>
          <w:lang w:val="en-GB"/>
        </w:rPr>
        <w:t>Sociedad</w:t>
      </w:r>
      <w:proofErr w:type="spellEnd"/>
      <w:r w:rsidRPr="002F3FCF">
        <w:rPr>
          <w:rFonts w:ascii="Arial" w:hAnsi="Arial" w:cs="Arial"/>
          <w:lang w:val="en-GB"/>
        </w:rPr>
        <w:t xml:space="preserve"> from University Pablo de </w:t>
      </w:r>
      <w:proofErr w:type="spellStart"/>
      <w:r w:rsidRPr="002F3FCF">
        <w:rPr>
          <w:rFonts w:ascii="Arial" w:hAnsi="Arial" w:cs="Arial"/>
          <w:lang w:val="en-GB"/>
        </w:rPr>
        <w:t>Olavide</w:t>
      </w:r>
      <w:proofErr w:type="spellEnd"/>
      <w:r w:rsidRPr="002F3FCF">
        <w:rPr>
          <w:rFonts w:ascii="Arial" w:hAnsi="Arial" w:cs="Arial"/>
          <w:lang w:val="en-GB"/>
        </w:rPr>
        <w:t xml:space="preserve">), the assistance of the student to weekly conferences performed at the MNCN </w:t>
      </w:r>
      <w:r>
        <w:rPr>
          <w:rFonts w:ascii="Arial" w:hAnsi="Arial" w:cs="Arial"/>
          <w:lang w:val="en-GB"/>
        </w:rPr>
        <w:t>and EBD</w:t>
      </w:r>
      <w:r w:rsidRPr="002F3FCF">
        <w:rPr>
          <w:rFonts w:ascii="Arial" w:hAnsi="Arial" w:cs="Arial"/>
          <w:lang w:val="en-GB"/>
        </w:rPr>
        <w:t xml:space="preserve">, monthly group meetings to update the work and promote brainstorming, and several specialization courses and short stays at laboratories collaborating in the project. Specifically, the student will perform temporary visits to the University of Murcia (under the supervision of </w:t>
      </w:r>
      <w:proofErr w:type="spellStart"/>
      <w:r w:rsidRPr="002F3FCF">
        <w:rPr>
          <w:rFonts w:ascii="Arial" w:hAnsi="Arial" w:cs="Arial"/>
          <w:lang w:val="en-GB"/>
        </w:rPr>
        <w:t>Dr.</w:t>
      </w:r>
      <w:proofErr w:type="spellEnd"/>
      <w:r w:rsidRPr="002F3FCF">
        <w:rPr>
          <w:rFonts w:ascii="Arial" w:hAnsi="Arial" w:cs="Arial"/>
          <w:lang w:val="en-GB"/>
        </w:rPr>
        <w:t xml:space="preserve"> A.J. </w:t>
      </w:r>
      <w:proofErr w:type="spellStart"/>
      <w:r w:rsidRPr="002F3FCF">
        <w:rPr>
          <w:rFonts w:ascii="Arial" w:hAnsi="Arial" w:cs="Arial"/>
          <w:lang w:val="en-GB"/>
        </w:rPr>
        <w:t>García-Fernández</w:t>
      </w:r>
      <w:proofErr w:type="spellEnd"/>
      <w:r w:rsidRPr="002F3FCF">
        <w:rPr>
          <w:rFonts w:ascii="Arial" w:hAnsi="Arial" w:cs="Arial"/>
          <w:lang w:val="en-GB"/>
        </w:rPr>
        <w:t xml:space="preserve">) to learn laboratory techniques relevant for the project. The student will take advantage of the large scientific and teaching experience of the members of the team. </w:t>
      </w:r>
      <w:r>
        <w:rPr>
          <w:rFonts w:ascii="Arial" w:hAnsi="Arial" w:cs="Arial"/>
          <w:lang w:val="en-GB"/>
        </w:rPr>
        <w:t>Both</w:t>
      </w:r>
      <w:r w:rsidRPr="002F3FCF">
        <w:rPr>
          <w:rFonts w:ascii="Arial" w:hAnsi="Arial" w:cs="Arial"/>
          <w:lang w:val="en-GB"/>
        </w:rPr>
        <w:t xml:space="preserve"> institutes involved in the proposal are top leaders in ecology and evolutionary biology, with facilities fully equipped for training doctoral students in a rich academic and scientific environment.</w:t>
      </w:r>
      <w:r>
        <w:rPr>
          <w:rFonts w:ascii="Arial" w:hAnsi="Arial" w:cs="Arial"/>
          <w:lang w:val="en-GB"/>
        </w:rPr>
        <w:t xml:space="preserve"> </w:t>
      </w:r>
      <w:r w:rsidRPr="002F3FCF">
        <w:rPr>
          <w:rFonts w:ascii="Arial" w:hAnsi="Arial" w:cs="Arial"/>
          <w:lang w:val="en-GB"/>
        </w:rPr>
        <w:t>The PhD contract will be offered at national and EU scales thro</w:t>
      </w:r>
      <w:r>
        <w:rPr>
          <w:rFonts w:ascii="Arial" w:hAnsi="Arial" w:cs="Arial"/>
          <w:lang w:val="en-GB"/>
        </w:rPr>
        <w:t>ugh the web pages of different u</w:t>
      </w:r>
      <w:r w:rsidRPr="002F3FCF">
        <w:rPr>
          <w:rFonts w:ascii="Arial" w:hAnsi="Arial" w:cs="Arial"/>
          <w:lang w:val="en-GB"/>
        </w:rPr>
        <w:t>niversities</w:t>
      </w:r>
      <w:r>
        <w:rPr>
          <w:rFonts w:ascii="Arial" w:hAnsi="Arial" w:cs="Arial"/>
          <w:lang w:val="en-GB"/>
        </w:rPr>
        <w:t>.</w:t>
      </w:r>
      <w:r w:rsidRPr="002F3FCF">
        <w:rPr>
          <w:rFonts w:ascii="Arial" w:hAnsi="Arial" w:cs="Arial"/>
          <w:lang w:val="en-GB"/>
        </w:rPr>
        <w:t xml:space="preserve"> </w:t>
      </w:r>
    </w:p>
    <w:p w:rsidR="00D22A69" w:rsidRPr="00B17125" w:rsidRDefault="00D22A69" w:rsidP="00044A7A">
      <w:pPr>
        <w:pStyle w:val="Prrafodelista"/>
        <w:spacing w:after="0" w:line="240" w:lineRule="auto"/>
        <w:ind w:left="1080" w:firstLine="336"/>
        <w:jc w:val="both"/>
        <w:rPr>
          <w:rFonts w:ascii="Arial" w:hAnsi="Arial" w:cs="Arial"/>
          <w:lang w:val="en-GB"/>
        </w:rPr>
      </w:pPr>
    </w:p>
    <w:p w:rsidR="00DD667A" w:rsidRPr="00044A7A" w:rsidRDefault="00DD667A">
      <w:pPr>
        <w:rPr>
          <w:lang w:val="en-GB"/>
        </w:rPr>
      </w:pPr>
    </w:p>
    <w:sectPr w:rsidR="00DD667A" w:rsidRPr="00044A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E21"/>
    <w:multiLevelType w:val="multilevel"/>
    <w:tmpl w:val="E73474AA"/>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A"/>
    <w:rsid w:val="00044A7A"/>
    <w:rsid w:val="00C00B58"/>
    <w:rsid w:val="00C509A5"/>
    <w:rsid w:val="00D22A69"/>
    <w:rsid w:val="00DD6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54E"/>
  <w15:chartTrackingRefBased/>
  <w15:docId w15:val="{D948A544-C801-4B2C-9FED-744163EB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A7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1914</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34637253381</dc:creator>
  <cp:keywords/>
  <dc:description/>
  <cp:lastModifiedBy>34637253381</cp:lastModifiedBy>
  <cp:revision>1</cp:revision>
  <dcterms:created xsi:type="dcterms:W3CDTF">2023-08-17T10:11:00Z</dcterms:created>
  <dcterms:modified xsi:type="dcterms:W3CDTF">2023-08-17T10:47:00Z</dcterms:modified>
</cp:coreProperties>
</file>